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3"/>
        <w:gridCol w:w="4292"/>
        <w:gridCol w:w="3191"/>
      </w:tblGrid>
      <w:tr w:rsidR="00A82B17" w:rsidRPr="005833D1" w:rsidTr="008A752F">
        <w:tc>
          <w:tcPr>
            <w:tcW w:w="9596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</w:tcPr>
          <w:p w:rsidR="00A82B17" w:rsidRPr="005D5E24" w:rsidRDefault="00A82B17" w:rsidP="008A752F">
            <w:pPr>
              <w:shd w:val="clear" w:color="auto" w:fill="FFFFFF"/>
              <w:spacing w:before="120" w:line="360" w:lineRule="auto"/>
              <w:ind w:left="2098" w:hanging="2098"/>
              <w:jc w:val="center"/>
              <w:rPr>
                <w:rFonts w:ascii="Arial" w:hAnsi="Arial" w:cs="Arial"/>
                <w:smallCaps/>
              </w:rPr>
            </w:pPr>
            <w:r w:rsidRPr="005D5E24">
              <w:rPr>
                <w:rFonts w:ascii="Arial" w:hAnsi="Arial" w:cs="Arial"/>
                <w:smallCaps/>
              </w:rPr>
              <w:t>евразийский совет по стандартизации, метрологии</w:t>
            </w:r>
          </w:p>
          <w:p w:rsidR="00A82B17" w:rsidRPr="005D5E24" w:rsidRDefault="00A82B17" w:rsidP="008A752F">
            <w:pPr>
              <w:shd w:val="clear" w:color="auto" w:fill="FFFFFF"/>
              <w:spacing w:line="360" w:lineRule="auto"/>
              <w:ind w:left="2098" w:hanging="2098"/>
              <w:jc w:val="center"/>
              <w:rPr>
                <w:rFonts w:ascii="Arial" w:hAnsi="Arial" w:cs="Arial"/>
                <w:smallCaps/>
              </w:rPr>
            </w:pPr>
            <w:r w:rsidRPr="005D5E24">
              <w:rPr>
                <w:rFonts w:ascii="Arial" w:hAnsi="Arial" w:cs="Arial"/>
                <w:smallCaps/>
              </w:rPr>
              <w:t>и сертификации (</w:t>
            </w:r>
            <w:r w:rsidRPr="005D5E24">
              <w:rPr>
                <w:rFonts w:ascii="Arial" w:hAnsi="Arial" w:cs="Arial"/>
                <w:smallCaps/>
                <w:lang w:val="en-US"/>
              </w:rPr>
              <w:t>eacc</w:t>
            </w:r>
            <w:r w:rsidRPr="005D5E24">
              <w:rPr>
                <w:rFonts w:ascii="Arial" w:hAnsi="Arial" w:cs="Arial"/>
                <w:smallCaps/>
              </w:rPr>
              <w:t>)</w:t>
            </w:r>
          </w:p>
          <w:p w:rsidR="00A82B17" w:rsidRPr="005D5E24" w:rsidRDefault="00A82B17" w:rsidP="008A752F">
            <w:pPr>
              <w:shd w:val="clear" w:color="auto" w:fill="FFFFFF"/>
              <w:spacing w:line="360" w:lineRule="auto"/>
              <w:ind w:left="2098" w:hanging="2098"/>
              <w:jc w:val="center"/>
              <w:rPr>
                <w:rFonts w:ascii="Arial" w:hAnsi="Arial" w:cs="Arial"/>
              </w:rPr>
            </w:pPr>
          </w:p>
          <w:p w:rsidR="00A82B17" w:rsidRPr="005D5E24" w:rsidRDefault="00A82B17" w:rsidP="008A752F">
            <w:pPr>
              <w:spacing w:after="120" w:line="360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5D5E24">
              <w:rPr>
                <w:rFonts w:ascii="Arial" w:hAnsi="Arial" w:cs="Arial"/>
                <w:lang w:val="en-US"/>
              </w:rPr>
              <w:t xml:space="preserve">EURO-ASIAN COUNCIL FOR STANDARDIZATION, METROLOGY </w:t>
            </w:r>
            <w:r w:rsidRPr="005D5E24">
              <w:rPr>
                <w:rFonts w:ascii="Arial" w:hAnsi="Arial" w:cs="Arial"/>
                <w:lang w:val="en-US"/>
              </w:rPr>
              <w:br/>
              <w:t>AND CERTIFICATION (EASC)</w:t>
            </w:r>
          </w:p>
        </w:tc>
      </w:tr>
      <w:tr w:rsidR="00A82B17" w:rsidRPr="005D5E24" w:rsidTr="008A752F">
        <w:trPr>
          <w:trHeight w:val="1424"/>
        </w:trPr>
        <w:tc>
          <w:tcPr>
            <w:tcW w:w="2113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82B17" w:rsidRPr="005D5E24" w:rsidRDefault="00A82B17" w:rsidP="008A752F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13EE13D6" wp14:editId="2F7BC3E6">
                  <wp:extent cx="1201420" cy="1127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420" cy="1127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2B17" w:rsidRPr="005D5E24" w:rsidRDefault="00A82B17" w:rsidP="008A752F">
            <w:pPr>
              <w:spacing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4292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82B17" w:rsidRPr="005D5E24" w:rsidRDefault="00A82B17" w:rsidP="008A752F">
            <w:pPr>
              <w:shd w:val="clear" w:color="auto" w:fill="FFFFFF"/>
              <w:spacing w:before="518" w:line="360" w:lineRule="auto"/>
              <w:jc w:val="center"/>
              <w:rPr>
                <w:rFonts w:ascii="Arial" w:hAnsi="Arial" w:cs="Arial"/>
                <w:b/>
              </w:rPr>
            </w:pPr>
            <w:r w:rsidRPr="005D5E24">
              <w:rPr>
                <w:rFonts w:ascii="Arial" w:hAnsi="Arial" w:cs="Arial"/>
                <w:b/>
                <w:spacing w:val="82"/>
              </w:rPr>
              <w:t xml:space="preserve">РЕКОМЕНДАЦИИ </w:t>
            </w:r>
            <w:r w:rsidRPr="005D5E24">
              <w:rPr>
                <w:rFonts w:ascii="Arial" w:hAnsi="Arial" w:cs="Arial"/>
                <w:b/>
                <w:spacing w:val="82"/>
              </w:rPr>
              <w:br/>
            </w:r>
            <w:r w:rsidRPr="005D5E24">
              <w:rPr>
                <w:rFonts w:ascii="Arial" w:hAnsi="Arial" w:cs="Arial"/>
                <w:b/>
              </w:rPr>
              <w:t>ПО МЕЖГОСУДАРСТВЕННОЙ СТАНДАРТИЗАЦИИ</w:t>
            </w:r>
          </w:p>
          <w:p w:rsidR="00A82B17" w:rsidRPr="005D5E24" w:rsidRDefault="00A82B17" w:rsidP="008A752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91" w:type="dxa"/>
            <w:tcBorders>
              <w:top w:val="single" w:sz="18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A82B17" w:rsidRPr="00AB22BA" w:rsidRDefault="00A82B17" w:rsidP="008A752F">
            <w:pPr>
              <w:shd w:val="clear" w:color="auto" w:fill="FFFFFF"/>
              <w:spacing w:before="466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5D5E24">
              <w:rPr>
                <w:rFonts w:ascii="Arial" w:hAnsi="Arial" w:cs="Arial"/>
                <w:b/>
                <w:bCs/>
              </w:rPr>
              <w:t xml:space="preserve">РМГ </w:t>
            </w:r>
            <w:r w:rsidR="00AB22BA">
              <w:rPr>
                <w:rFonts w:ascii="Arial" w:hAnsi="Arial" w:cs="Arial"/>
                <w:b/>
                <w:bCs/>
              </w:rPr>
              <w:t>(</w:t>
            </w:r>
            <w:r>
              <w:rPr>
                <w:rFonts w:ascii="Arial" w:hAnsi="Arial" w:cs="Arial"/>
                <w:b/>
                <w:bCs/>
              </w:rPr>
              <w:t>проект</w:t>
            </w:r>
            <w:r w:rsidR="00AB22BA">
              <w:rPr>
                <w:rFonts w:ascii="Arial" w:hAnsi="Arial" w:cs="Arial"/>
                <w:b/>
                <w:bCs/>
              </w:rPr>
              <w:t xml:space="preserve"> </w:t>
            </w:r>
            <w:r w:rsidR="00AB22BA">
              <w:rPr>
                <w:rFonts w:ascii="Arial" w:hAnsi="Arial" w:cs="Arial"/>
                <w:b/>
                <w:bCs/>
                <w:lang w:val="en-US"/>
              </w:rPr>
              <w:t>RU</w:t>
            </w:r>
            <w:r w:rsidR="00AB22BA" w:rsidRPr="00AB22BA">
              <w:rPr>
                <w:rFonts w:ascii="Arial" w:hAnsi="Arial" w:cs="Arial"/>
                <w:b/>
                <w:bCs/>
              </w:rPr>
              <w:t>,</w:t>
            </w:r>
            <w:r w:rsidRPr="005D5E24">
              <w:rPr>
                <w:rFonts w:ascii="Arial" w:hAnsi="Arial" w:cs="Arial"/>
                <w:b/>
                <w:bCs/>
              </w:rPr>
              <w:br/>
            </w:r>
            <w:r w:rsidR="00AB22BA">
              <w:rPr>
                <w:rFonts w:ascii="Arial" w:hAnsi="Arial" w:cs="Arial"/>
                <w:b/>
                <w:bCs/>
              </w:rPr>
              <w:t>первая редакция)</w:t>
            </w:r>
          </w:p>
          <w:p w:rsidR="00A82B17" w:rsidRPr="005D5E24" w:rsidRDefault="00A82B17" w:rsidP="008A752F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A82B17" w:rsidRPr="005D5E24" w:rsidRDefault="00A82B17" w:rsidP="00A82B17">
      <w:pPr>
        <w:pBdr>
          <w:right w:val="single" w:sz="12" w:space="4" w:color="auto"/>
        </w:pBdr>
        <w:spacing w:line="360" w:lineRule="auto"/>
        <w:rPr>
          <w:rFonts w:ascii="Arial" w:hAnsi="Arial" w:cs="Arial"/>
        </w:rPr>
      </w:pPr>
    </w:p>
    <w:p w:rsidR="00A82B17" w:rsidRDefault="00A82B17" w:rsidP="00A82B17">
      <w:pPr>
        <w:suppressAutoHyphens/>
        <w:spacing w:before="360" w:line="360" w:lineRule="auto"/>
        <w:jc w:val="center"/>
        <w:rPr>
          <w:b/>
          <w:color w:val="000000"/>
          <w:sz w:val="28"/>
          <w:szCs w:val="28"/>
        </w:rPr>
      </w:pPr>
      <w:r w:rsidRPr="00250BE9">
        <w:rPr>
          <w:b/>
          <w:color w:val="000000"/>
          <w:sz w:val="28"/>
          <w:szCs w:val="28"/>
        </w:rPr>
        <w:t>УСТАНОВКИ РАДИАЦИОННО-ТЕХНОЛОГИЧЕСКИЕ</w:t>
      </w:r>
      <w:r w:rsidRPr="00250BE9">
        <w:rPr>
          <w:b/>
          <w:color w:val="000000"/>
          <w:sz w:val="28"/>
          <w:szCs w:val="28"/>
        </w:rPr>
        <w:br/>
        <w:t>С РАДИОНУКЛИДНЫМИ ИСТОЧНИКАМИ ИЗЛУЧЕНИЯ</w:t>
      </w:r>
      <w:r w:rsidRPr="00250BE9">
        <w:rPr>
          <w:b/>
          <w:color w:val="000000"/>
          <w:sz w:val="28"/>
          <w:szCs w:val="28"/>
        </w:rPr>
        <w:br/>
        <w:t xml:space="preserve">ДЛЯ </w:t>
      </w:r>
      <w:r w:rsidRPr="00073052">
        <w:rPr>
          <w:b/>
          <w:bCs/>
          <w:sz w:val="28"/>
          <w:szCs w:val="28"/>
        </w:rPr>
        <w:t>РАДИАЦИОННОЙ ОБРАБОТКИ ПИЩЕВЫХ ПРОДУКТОВ</w:t>
      </w:r>
      <w:r w:rsidRPr="00A14B75">
        <w:rPr>
          <w:bCs/>
          <w:sz w:val="28"/>
          <w:szCs w:val="28"/>
        </w:rPr>
        <w:t>.</w:t>
      </w:r>
    </w:p>
    <w:p w:rsidR="00A82B17" w:rsidRPr="00250BE9" w:rsidRDefault="00A82B17" w:rsidP="00A82B17">
      <w:pPr>
        <w:shd w:val="clear" w:color="auto" w:fill="FFFFFF"/>
        <w:spacing w:before="173" w:line="360" w:lineRule="auto"/>
        <w:rPr>
          <w:b/>
          <w:color w:val="000000"/>
          <w:sz w:val="28"/>
          <w:szCs w:val="28"/>
        </w:rPr>
      </w:pPr>
    </w:p>
    <w:p w:rsidR="00A82B17" w:rsidRPr="00250BE9" w:rsidRDefault="00A82B17" w:rsidP="00A82B17">
      <w:pPr>
        <w:suppressAutoHyphens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250BE9">
        <w:rPr>
          <w:b/>
          <w:color w:val="000000"/>
          <w:sz w:val="28"/>
          <w:szCs w:val="28"/>
        </w:rPr>
        <w:t>Методика аттестации</w:t>
      </w:r>
      <w:r w:rsidRPr="00073052">
        <w:rPr>
          <w:sz w:val="28"/>
          <w:szCs w:val="28"/>
        </w:rPr>
        <w:t xml:space="preserve"> </w:t>
      </w:r>
      <w:r w:rsidRPr="00073052">
        <w:rPr>
          <w:b/>
          <w:sz w:val="28"/>
          <w:szCs w:val="28"/>
        </w:rPr>
        <w:t>по поглощенной дозе в продукции</w:t>
      </w:r>
    </w:p>
    <w:p w:rsidR="00A82B17" w:rsidRDefault="00A82B17" w:rsidP="00A82B17">
      <w:pPr>
        <w:spacing w:line="360" w:lineRule="auto"/>
        <w:rPr>
          <w:color w:val="000000"/>
        </w:rPr>
      </w:pPr>
    </w:p>
    <w:p w:rsidR="00A82B17" w:rsidRPr="00AB22BA" w:rsidRDefault="00AB22BA" w:rsidP="00A82B17">
      <w:pPr>
        <w:spacing w:line="360" w:lineRule="auto"/>
        <w:jc w:val="center"/>
        <w:rPr>
          <w:color w:val="000000"/>
          <w:sz w:val="28"/>
          <w:szCs w:val="28"/>
        </w:rPr>
      </w:pPr>
      <w:r w:rsidRPr="00AB22BA">
        <w:rPr>
          <w:color w:val="000000"/>
          <w:sz w:val="28"/>
          <w:szCs w:val="28"/>
        </w:rPr>
        <w:t>Настоящий проект межгосударственных рекомендаций</w:t>
      </w:r>
      <w:r w:rsidRPr="00AB22BA">
        <w:rPr>
          <w:color w:val="000000"/>
          <w:sz w:val="28"/>
          <w:szCs w:val="28"/>
        </w:rPr>
        <w:br/>
        <w:t xml:space="preserve"> не подлежит применению до его принятия</w:t>
      </w:r>
    </w:p>
    <w:p w:rsidR="00A82B17" w:rsidRPr="003031C9" w:rsidRDefault="00A82B17" w:rsidP="00A82B17">
      <w:pPr>
        <w:jc w:val="center"/>
        <w:rPr>
          <w:rFonts w:ascii="Arial" w:hAnsi="Arial" w:cs="Arial"/>
          <w:b/>
          <w:sz w:val="28"/>
          <w:szCs w:val="28"/>
        </w:rPr>
      </w:pPr>
    </w:p>
    <w:p w:rsidR="00A82B17" w:rsidRPr="003031C9" w:rsidRDefault="00A82B17" w:rsidP="00A82B17">
      <w:pPr>
        <w:jc w:val="center"/>
        <w:rPr>
          <w:rFonts w:ascii="Arial" w:hAnsi="Arial" w:cs="Arial"/>
          <w:b/>
          <w:sz w:val="28"/>
          <w:szCs w:val="28"/>
        </w:rPr>
      </w:pPr>
    </w:p>
    <w:p w:rsidR="00A82B17" w:rsidRPr="003031C9" w:rsidRDefault="00A82B17" w:rsidP="00A82B17">
      <w:pPr>
        <w:jc w:val="center"/>
        <w:rPr>
          <w:rFonts w:ascii="Arial" w:hAnsi="Arial" w:cs="Arial"/>
          <w:b/>
          <w:sz w:val="28"/>
          <w:szCs w:val="28"/>
        </w:rPr>
      </w:pPr>
    </w:p>
    <w:p w:rsidR="00A82B17" w:rsidRDefault="00A82B17" w:rsidP="00A82B17">
      <w:pPr>
        <w:jc w:val="center"/>
        <w:rPr>
          <w:rFonts w:ascii="Arial" w:hAnsi="Arial" w:cs="Arial"/>
          <w:sz w:val="28"/>
          <w:szCs w:val="28"/>
        </w:rPr>
      </w:pPr>
    </w:p>
    <w:p w:rsidR="00A82B17" w:rsidRDefault="00A82B17" w:rsidP="00A82B17">
      <w:pPr>
        <w:jc w:val="center"/>
        <w:rPr>
          <w:rFonts w:ascii="Arial" w:hAnsi="Arial" w:cs="Arial"/>
          <w:sz w:val="28"/>
          <w:szCs w:val="28"/>
        </w:rPr>
      </w:pPr>
    </w:p>
    <w:p w:rsidR="00A82B17" w:rsidRPr="00BF55AA" w:rsidRDefault="00A82B17" w:rsidP="00A82B17">
      <w:pPr>
        <w:jc w:val="center"/>
        <w:rPr>
          <w:rFonts w:ascii="Arial" w:hAnsi="Arial" w:cs="Arial"/>
          <w:sz w:val="28"/>
          <w:szCs w:val="28"/>
        </w:rPr>
      </w:pPr>
    </w:p>
    <w:p w:rsidR="00A82B17" w:rsidRPr="007D5B7C" w:rsidRDefault="00A82B17" w:rsidP="00A82B17">
      <w:pPr>
        <w:shd w:val="clear" w:color="auto" w:fill="FFFFFF"/>
        <w:spacing w:before="1486" w:line="276" w:lineRule="exact"/>
        <w:ind w:left="910" w:right="1037" w:firstLine="3701"/>
        <w:rPr>
          <w:rFonts w:ascii="Arial" w:hAnsi="Arial" w:cs="Arial"/>
          <w:bCs/>
        </w:rPr>
      </w:pPr>
      <w:r w:rsidRPr="007D5B7C">
        <w:rPr>
          <w:rFonts w:ascii="Arial" w:hAnsi="Arial" w:cs="Arial"/>
          <w:bCs/>
        </w:rPr>
        <w:t xml:space="preserve">Минск </w:t>
      </w:r>
    </w:p>
    <w:p w:rsidR="00A82B17" w:rsidRPr="00F52E36" w:rsidRDefault="00A82B17" w:rsidP="00AB22BA">
      <w:pPr>
        <w:spacing w:line="360" w:lineRule="auto"/>
        <w:jc w:val="center"/>
        <w:rPr>
          <w:color w:val="000000"/>
        </w:rPr>
      </w:pPr>
      <w:r w:rsidRPr="007D5B7C">
        <w:rPr>
          <w:rFonts w:ascii="Arial" w:hAnsi="Arial" w:cs="Arial"/>
          <w:bCs/>
          <w:spacing w:val="-4"/>
        </w:rPr>
        <w:t>Евразийский совет по стандартизации, метрологии и сертификации</w:t>
      </w:r>
    </w:p>
    <w:p w:rsidR="00250BE9" w:rsidRDefault="00250BE9" w:rsidP="00250BE9">
      <w:pPr>
        <w:tabs>
          <w:tab w:val="left" w:pos="3510"/>
          <w:tab w:val="center" w:pos="4819"/>
        </w:tabs>
        <w:spacing w:line="360" w:lineRule="auto"/>
        <w:jc w:val="center"/>
        <w:rPr>
          <w:color w:val="000000"/>
        </w:rPr>
        <w:sectPr w:rsidR="00250BE9" w:rsidSect="00250BE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notePr>
            <w:numRestart w:val="eachPage"/>
          </w:footnotePr>
          <w:type w:val="continuous"/>
          <w:pgSz w:w="11900" w:h="16820" w:code="9"/>
          <w:pgMar w:top="1418" w:right="851" w:bottom="1418" w:left="1418" w:header="720" w:footer="720" w:gutter="0"/>
          <w:pgNumType w:fmt="upperRoman" w:start="1"/>
          <w:cols w:space="60"/>
          <w:noEndnote/>
          <w:titlePg/>
          <w:rtlGutter/>
        </w:sectPr>
      </w:pPr>
    </w:p>
    <w:p w:rsidR="00250BE9" w:rsidRDefault="00250BE9" w:rsidP="00250BE9">
      <w:pPr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lastRenderedPageBreak/>
        <w:br w:type="page"/>
      </w:r>
    </w:p>
    <w:p w:rsidR="00250BE9" w:rsidRPr="003E2B9D" w:rsidRDefault="00250BE9" w:rsidP="00250BE9">
      <w:pPr>
        <w:spacing w:after="120" w:line="360" w:lineRule="auto"/>
        <w:ind w:right="737"/>
        <w:jc w:val="center"/>
        <w:rPr>
          <w:b/>
          <w:color w:val="000000"/>
          <w:sz w:val="28"/>
          <w:szCs w:val="28"/>
        </w:rPr>
      </w:pPr>
      <w:r w:rsidRPr="003E2B9D">
        <w:rPr>
          <w:b/>
          <w:color w:val="000000"/>
          <w:sz w:val="28"/>
          <w:szCs w:val="28"/>
        </w:rPr>
        <w:lastRenderedPageBreak/>
        <w:t>Предисловие</w:t>
      </w:r>
    </w:p>
    <w:p w:rsidR="00250BE9" w:rsidRPr="003E2B9D" w:rsidRDefault="00250BE9" w:rsidP="00250BE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E2B9D">
        <w:rPr>
          <w:color w:val="000000"/>
          <w:sz w:val="28"/>
          <w:szCs w:val="28"/>
        </w:rPr>
        <w:t>Цели, основные принципы и основной порядок проведения работ по ме</w:t>
      </w:r>
      <w:r w:rsidRPr="003E2B9D">
        <w:rPr>
          <w:color w:val="000000"/>
          <w:sz w:val="28"/>
          <w:szCs w:val="28"/>
        </w:rPr>
        <w:t>ж</w:t>
      </w:r>
      <w:r w:rsidRPr="003E2B9D">
        <w:rPr>
          <w:color w:val="000000"/>
          <w:sz w:val="28"/>
          <w:szCs w:val="28"/>
        </w:rPr>
        <w:t>государственной стандартизации установлены ГОСТ 1.0—92 «Межгосуда</w:t>
      </w:r>
      <w:r w:rsidRPr="003E2B9D">
        <w:rPr>
          <w:color w:val="000000"/>
          <w:sz w:val="28"/>
          <w:szCs w:val="28"/>
        </w:rPr>
        <w:t>р</w:t>
      </w:r>
      <w:r w:rsidRPr="003E2B9D">
        <w:rPr>
          <w:color w:val="000000"/>
          <w:sz w:val="28"/>
          <w:szCs w:val="28"/>
        </w:rPr>
        <w:t>ственная система стандартизации. Основные положения» и ГОСТ 1.2—2009 «Межгосударственная система стандартизации. Стандарты межгосударстве</w:t>
      </w:r>
      <w:r w:rsidRPr="003E2B9D">
        <w:rPr>
          <w:color w:val="000000"/>
          <w:sz w:val="28"/>
          <w:szCs w:val="28"/>
        </w:rPr>
        <w:t>н</w:t>
      </w:r>
      <w:r w:rsidRPr="003E2B9D">
        <w:rPr>
          <w:color w:val="000000"/>
          <w:sz w:val="28"/>
          <w:szCs w:val="28"/>
        </w:rPr>
        <w:t>ные, правила и рекомендации по межгосударственной стандартизации. Правила разработки, принятия, применения, обновления и отмены»</w:t>
      </w:r>
    </w:p>
    <w:p w:rsidR="00250BE9" w:rsidRPr="003E2B9D" w:rsidRDefault="00250BE9" w:rsidP="00250BE9">
      <w:pPr>
        <w:spacing w:before="120" w:after="12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E2B9D">
        <w:rPr>
          <w:b/>
          <w:color w:val="000000"/>
          <w:sz w:val="28"/>
          <w:szCs w:val="28"/>
        </w:rPr>
        <w:t>Сведения о межгосударственных рекомендациях</w:t>
      </w:r>
    </w:p>
    <w:p w:rsidR="00250BE9" w:rsidRPr="00370BD0" w:rsidRDefault="00250BE9" w:rsidP="00250BE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BD0">
        <w:rPr>
          <w:color w:val="000000"/>
          <w:sz w:val="28"/>
          <w:szCs w:val="28"/>
        </w:rPr>
        <w:t>1 РАЗРАБОТАНЫ Федеральным государственным унитарным предпри</w:t>
      </w:r>
      <w:r w:rsidRPr="00370BD0">
        <w:rPr>
          <w:color w:val="000000"/>
          <w:sz w:val="28"/>
          <w:szCs w:val="28"/>
        </w:rPr>
        <w:t>я</w:t>
      </w:r>
      <w:r w:rsidRPr="00370BD0">
        <w:rPr>
          <w:color w:val="000000"/>
          <w:sz w:val="28"/>
          <w:szCs w:val="28"/>
        </w:rPr>
        <w:t>тием «</w:t>
      </w:r>
      <w:r w:rsidRPr="00376D5C">
        <w:rPr>
          <w:color w:val="000000"/>
          <w:sz w:val="28"/>
          <w:szCs w:val="28"/>
        </w:rPr>
        <w:t>Всероссийский научно-исследовательский институт физико-технических и радиотехнических измерений</w:t>
      </w:r>
      <w:r w:rsidRPr="00370BD0">
        <w:rPr>
          <w:color w:val="000000"/>
          <w:sz w:val="28"/>
          <w:szCs w:val="28"/>
        </w:rPr>
        <w:t>» (ФГУП «</w:t>
      </w:r>
      <w:r>
        <w:rPr>
          <w:color w:val="000000"/>
          <w:sz w:val="28"/>
          <w:szCs w:val="28"/>
        </w:rPr>
        <w:t>ВНИИФТРИ</w:t>
      </w:r>
      <w:r w:rsidRPr="00370BD0">
        <w:rPr>
          <w:color w:val="000000"/>
          <w:sz w:val="28"/>
          <w:szCs w:val="28"/>
        </w:rPr>
        <w:t>»)</w:t>
      </w:r>
    </w:p>
    <w:p w:rsidR="00690D3D" w:rsidRDefault="00690D3D" w:rsidP="00250BE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 ВНЕСЕНЫ:</w:t>
      </w:r>
    </w:p>
    <w:p w:rsidR="00250BE9" w:rsidRPr="00370BD0" w:rsidRDefault="00250BE9" w:rsidP="00250BE9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70BD0">
        <w:rPr>
          <w:color w:val="000000"/>
          <w:sz w:val="28"/>
          <w:szCs w:val="28"/>
        </w:rPr>
        <w:t xml:space="preserve">3 </w:t>
      </w:r>
      <w:proofErr w:type="gramStart"/>
      <w:r w:rsidRPr="00370BD0">
        <w:rPr>
          <w:color w:val="000000"/>
          <w:sz w:val="28"/>
          <w:szCs w:val="28"/>
        </w:rPr>
        <w:t>ПРИНЯТЫ</w:t>
      </w:r>
      <w:proofErr w:type="gramEnd"/>
      <w:r w:rsidRPr="00370BD0">
        <w:rPr>
          <w:color w:val="000000"/>
          <w:sz w:val="28"/>
          <w:szCs w:val="28"/>
        </w:rPr>
        <w:t xml:space="preserve"> </w:t>
      </w:r>
    </w:p>
    <w:p w:rsidR="00250BE9" w:rsidRPr="00F81E2B" w:rsidRDefault="00250BE9" w:rsidP="00250BE9">
      <w:pPr>
        <w:pStyle w:val="14"/>
      </w:pPr>
      <w:r w:rsidRPr="00F81E2B">
        <w:t>За принятие проголосовали:</w:t>
      </w:r>
    </w:p>
    <w:tbl>
      <w:tblPr>
        <w:tblW w:w="95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84"/>
        <w:gridCol w:w="2126"/>
        <w:gridCol w:w="4659"/>
      </w:tblGrid>
      <w:tr w:rsidR="00250BE9" w:rsidRPr="004520AF" w:rsidTr="00250BE9">
        <w:trPr>
          <w:trHeight w:val="1083"/>
        </w:trPr>
        <w:tc>
          <w:tcPr>
            <w:tcW w:w="2784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50BE9" w:rsidRPr="0029522A" w:rsidRDefault="00250BE9" w:rsidP="00250BE9">
            <w:pPr>
              <w:ind w:right="2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22A">
              <w:rPr>
                <w:rFonts w:ascii="Arial" w:hAnsi="Arial" w:cs="Arial"/>
                <w:sz w:val="22"/>
                <w:szCs w:val="22"/>
              </w:rPr>
              <w:t>Краткое наименование страны по МК (ИСО 3166) 004-97</w:t>
            </w:r>
          </w:p>
        </w:tc>
        <w:tc>
          <w:tcPr>
            <w:tcW w:w="2126" w:type="dxa"/>
            <w:tcBorders>
              <w:top w:val="single" w:sz="6" w:space="0" w:color="auto"/>
              <w:bottom w:val="double" w:sz="4" w:space="0" w:color="auto"/>
            </w:tcBorders>
          </w:tcPr>
          <w:p w:rsidR="00250BE9" w:rsidRPr="0029522A" w:rsidRDefault="00250BE9" w:rsidP="00250BE9">
            <w:pPr>
              <w:ind w:right="3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22A">
              <w:rPr>
                <w:rFonts w:ascii="Arial" w:hAnsi="Arial" w:cs="Arial"/>
                <w:sz w:val="22"/>
                <w:szCs w:val="22"/>
              </w:rPr>
              <w:t>Код страны по МК (ИСО 3166) 004</w:t>
            </w:r>
            <w:r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29522A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465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</w:tcPr>
          <w:p w:rsidR="00250BE9" w:rsidRPr="0029522A" w:rsidRDefault="00250BE9" w:rsidP="00250BE9">
            <w:pPr>
              <w:ind w:right="142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9522A">
              <w:rPr>
                <w:rFonts w:ascii="Arial" w:hAnsi="Arial" w:cs="Arial"/>
                <w:sz w:val="22"/>
                <w:szCs w:val="22"/>
              </w:rPr>
              <w:t>Сокращенное наименование национального органа по стандартизации</w:t>
            </w:r>
          </w:p>
        </w:tc>
      </w:tr>
      <w:tr w:rsidR="00250BE9" w:rsidRPr="004520AF" w:rsidTr="00250BE9">
        <w:trPr>
          <w:trHeight w:val="286"/>
        </w:trPr>
        <w:tc>
          <w:tcPr>
            <w:tcW w:w="2784" w:type="dxa"/>
            <w:tcBorders>
              <w:right w:val="single" w:sz="6" w:space="0" w:color="auto"/>
            </w:tcBorders>
          </w:tcPr>
          <w:p w:rsidR="00250BE9" w:rsidRPr="0029522A" w:rsidRDefault="00250BE9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250BE9" w:rsidRPr="0029522A" w:rsidRDefault="00250BE9" w:rsidP="00250BE9">
            <w:pPr>
              <w:ind w:right="7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9" w:type="dxa"/>
            <w:tcBorders>
              <w:left w:val="single" w:sz="6" w:space="0" w:color="auto"/>
            </w:tcBorders>
          </w:tcPr>
          <w:p w:rsidR="00250BE9" w:rsidRPr="0029522A" w:rsidRDefault="00250BE9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BE9" w:rsidRPr="004520AF" w:rsidTr="00250BE9">
        <w:trPr>
          <w:trHeight w:val="275"/>
        </w:trPr>
        <w:tc>
          <w:tcPr>
            <w:tcW w:w="2784" w:type="dxa"/>
            <w:tcBorders>
              <w:right w:val="single" w:sz="6" w:space="0" w:color="auto"/>
            </w:tcBorders>
          </w:tcPr>
          <w:p w:rsidR="00250BE9" w:rsidRPr="0029522A" w:rsidRDefault="00250BE9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250BE9" w:rsidRPr="0029522A" w:rsidRDefault="00250BE9" w:rsidP="00250BE9">
            <w:pPr>
              <w:ind w:right="7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9" w:type="dxa"/>
            <w:tcBorders>
              <w:left w:val="single" w:sz="6" w:space="0" w:color="auto"/>
            </w:tcBorders>
          </w:tcPr>
          <w:p w:rsidR="00250BE9" w:rsidRPr="0029522A" w:rsidRDefault="00250BE9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BE9" w:rsidRPr="004520AF" w:rsidTr="00250BE9">
        <w:trPr>
          <w:trHeight w:val="151"/>
        </w:trPr>
        <w:tc>
          <w:tcPr>
            <w:tcW w:w="2784" w:type="dxa"/>
            <w:tcBorders>
              <w:right w:val="single" w:sz="6" w:space="0" w:color="auto"/>
            </w:tcBorders>
          </w:tcPr>
          <w:p w:rsidR="006B144D" w:rsidRPr="0029522A" w:rsidRDefault="006B144D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Borders>
              <w:right w:val="nil"/>
            </w:tcBorders>
          </w:tcPr>
          <w:p w:rsidR="006B144D" w:rsidRPr="0029522A" w:rsidRDefault="006B144D" w:rsidP="00250BE9">
            <w:pPr>
              <w:ind w:right="7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9" w:type="dxa"/>
            <w:tcBorders>
              <w:left w:val="single" w:sz="6" w:space="0" w:color="auto"/>
            </w:tcBorders>
          </w:tcPr>
          <w:p w:rsidR="006B144D" w:rsidRPr="0029522A" w:rsidRDefault="006B144D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BE9" w:rsidRPr="004520AF" w:rsidTr="00250BE9">
        <w:trPr>
          <w:trHeight w:val="183"/>
        </w:trPr>
        <w:tc>
          <w:tcPr>
            <w:tcW w:w="2784" w:type="dxa"/>
            <w:tcBorders>
              <w:right w:val="single" w:sz="6" w:space="0" w:color="auto"/>
            </w:tcBorders>
          </w:tcPr>
          <w:p w:rsidR="00250BE9" w:rsidRPr="00250BE9" w:rsidRDefault="00250BE9" w:rsidP="00250BE9">
            <w:pPr>
              <w:pStyle w:val="7"/>
              <w:ind w:right="737" w:hanging="1296"/>
              <w:rPr>
                <w:rFonts w:cs="Arial"/>
                <w:b w:val="0"/>
                <w:sz w:val="22"/>
                <w:szCs w:val="22"/>
              </w:rPr>
            </w:pPr>
            <w:r w:rsidRPr="00250BE9">
              <w:rPr>
                <w:rFonts w:cs="Arial"/>
                <w:b w:val="0"/>
                <w:sz w:val="22"/>
                <w:szCs w:val="22"/>
              </w:rPr>
              <w:t>Киргизия</w:t>
            </w:r>
          </w:p>
        </w:tc>
        <w:tc>
          <w:tcPr>
            <w:tcW w:w="2126" w:type="dxa"/>
            <w:tcBorders>
              <w:right w:val="nil"/>
            </w:tcBorders>
          </w:tcPr>
          <w:p w:rsidR="00250BE9" w:rsidRPr="0029522A" w:rsidRDefault="00250BE9" w:rsidP="00250BE9">
            <w:pPr>
              <w:ind w:right="73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59" w:type="dxa"/>
            <w:tcBorders>
              <w:left w:val="single" w:sz="6" w:space="0" w:color="auto"/>
            </w:tcBorders>
          </w:tcPr>
          <w:p w:rsidR="00250BE9" w:rsidRPr="0029522A" w:rsidRDefault="00250BE9" w:rsidP="00250BE9">
            <w:pPr>
              <w:ind w:right="73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50BE9" w:rsidRDefault="00250BE9" w:rsidP="00250BE9">
      <w:pPr>
        <w:pStyle w:val="14"/>
      </w:pPr>
    </w:p>
    <w:p w:rsidR="00250BE9" w:rsidRPr="00F81E2B" w:rsidRDefault="00250BE9" w:rsidP="00250BE9">
      <w:pPr>
        <w:pStyle w:val="14"/>
      </w:pPr>
      <w:r w:rsidRPr="00F81E2B">
        <w:t xml:space="preserve">4 Приказом </w:t>
      </w:r>
    </w:p>
    <w:p w:rsidR="00250BE9" w:rsidRDefault="00250BE9" w:rsidP="00250BE9">
      <w:pPr>
        <w:pStyle w:val="14"/>
      </w:pPr>
      <w:r w:rsidRPr="00F81E2B">
        <w:t xml:space="preserve">5 ВВЕДЕНЫ </w:t>
      </w:r>
    </w:p>
    <w:p w:rsidR="00CF7886" w:rsidRDefault="00CF7886" w:rsidP="00CF7886">
      <w:pPr>
        <w:pStyle w:val="af2"/>
      </w:pPr>
    </w:p>
    <w:p w:rsidR="00CF7886" w:rsidRDefault="00CF7886" w:rsidP="00CF7886">
      <w:pPr>
        <w:pStyle w:val="af2"/>
      </w:pPr>
    </w:p>
    <w:p w:rsidR="00CF7886" w:rsidRDefault="00CF7886" w:rsidP="00CF7886">
      <w:pPr>
        <w:pStyle w:val="af2"/>
      </w:pPr>
    </w:p>
    <w:p w:rsidR="00CF7886" w:rsidRDefault="00CF7886" w:rsidP="00CF7886">
      <w:pPr>
        <w:pStyle w:val="af2"/>
      </w:pPr>
    </w:p>
    <w:p w:rsidR="00CF7886" w:rsidRDefault="00CF7886" w:rsidP="00CF7886">
      <w:pPr>
        <w:pStyle w:val="af2"/>
      </w:pPr>
    </w:p>
    <w:p w:rsidR="00CF7886" w:rsidRPr="00CF7886" w:rsidRDefault="00CF7886" w:rsidP="00CF7886">
      <w:pPr>
        <w:pStyle w:val="af2"/>
      </w:pPr>
    </w:p>
    <w:p w:rsidR="00250BE9" w:rsidRPr="00C77FC9" w:rsidRDefault="00250BE9" w:rsidP="00250BE9">
      <w:pPr>
        <w:spacing w:line="360" w:lineRule="auto"/>
        <w:ind w:firstLine="709"/>
        <w:jc w:val="both"/>
        <w:rPr>
          <w:i/>
          <w:noProof/>
          <w:sz w:val="28"/>
          <w:szCs w:val="28"/>
        </w:rPr>
      </w:pPr>
      <w:r w:rsidRPr="00C77FC9">
        <w:rPr>
          <w:i/>
          <w:noProof/>
          <w:sz w:val="28"/>
          <w:szCs w:val="28"/>
        </w:rPr>
        <w:lastRenderedPageBreak/>
        <w:t>Информация об изменениях к настоящим рекомендациям публикуется в ежегодном информационном указателе «Национальные стандарты», а текст изменений и поправок – в ежемесячном информационном указателе «Национальные  стандарты». В случае пересмотра (замены) или отмены настоящих рекомендаций соответствующее уведомление будет  опубликовано в ежемесячном  информационном указателе «Национальные стандарты». Соответствующая информация, уведомление и тексты размещаются также в информационной системе общего пользования – на официальном сайте Федерального агентства по техническому регулированию и метрологии в сети Интернет</w:t>
      </w:r>
    </w:p>
    <w:p w:rsidR="00250BE9" w:rsidRPr="00F81E2B" w:rsidRDefault="00250BE9" w:rsidP="00250BE9">
      <w:pPr>
        <w:ind w:firstLine="709"/>
        <w:rPr>
          <w:noProof/>
          <w:sz w:val="28"/>
          <w:szCs w:val="28"/>
        </w:rPr>
      </w:pPr>
    </w:p>
    <w:p w:rsidR="00250BE9" w:rsidRPr="001D051A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Default="00250BE9" w:rsidP="00250BE9">
      <w:pPr>
        <w:rPr>
          <w:rFonts w:ascii="Arial" w:hAnsi="Arial" w:cs="Arial"/>
          <w:sz w:val="28"/>
          <w:szCs w:val="28"/>
        </w:rPr>
      </w:pPr>
    </w:p>
    <w:p w:rsidR="00250BE9" w:rsidRPr="006418EA" w:rsidRDefault="00CF7886" w:rsidP="00250BE9">
      <w:r w:rsidRPr="006418EA">
        <w:t>Исключительное право официального опубликования настоящих рекомендаций на террит</w:t>
      </w:r>
      <w:r w:rsidRPr="006418EA">
        <w:t>о</w:t>
      </w:r>
      <w:r w:rsidRPr="006418EA">
        <w:t>рии указанных выше госуда</w:t>
      </w:r>
      <w:proofErr w:type="gramStart"/>
      <w:r w:rsidRPr="006418EA">
        <w:t>рств пр</w:t>
      </w:r>
      <w:proofErr w:type="gramEnd"/>
      <w:r w:rsidRPr="006418EA">
        <w:t>инадлежит национальным (государственным) органам по стандартизации этих государств</w:t>
      </w:r>
    </w:p>
    <w:p w:rsidR="00250BE9" w:rsidRPr="00CC5976" w:rsidRDefault="00250BE9" w:rsidP="00250BE9">
      <w:pPr>
        <w:rPr>
          <w:color w:val="000000"/>
          <w:sz w:val="28"/>
          <w:szCs w:val="28"/>
        </w:rPr>
      </w:pPr>
    </w:p>
    <w:p w:rsidR="00250BE9" w:rsidRPr="00CC5976" w:rsidRDefault="00250BE9" w:rsidP="00250BE9">
      <w:pPr>
        <w:jc w:val="right"/>
        <w:rPr>
          <w:color w:val="000000"/>
          <w:sz w:val="28"/>
          <w:szCs w:val="28"/>
        </w:rPr>
      </w:pPr>
    </w:p>
    <w:p w:rsidR="00250BE9" w:rsidRPr="00CC5976" w:rsidRDefault="00250BE9" w:rsidP="00250BE9">
      <w:pPr>
        <w:tabs>
          <w:tab w:val="left" w:pos="9356"/>
        </w:tabs>
        <w:spacing w:line="360" w:lineRule="auto"/>
        <w:ind w:firstLine="397"/>
        <w:jc w:val="both"/>
        <w:rPr>
          <w:color w:val="000000"/>
          <w:sz w:val="28"/>
          <w:szCs w:val="28"/>
        </w:rPr>
      </w:pPr>
    </w:p>
    <w:p w:rsidR="00250BE9" w:rsidRDefault="00250BE9" w:rsidP="00250BE9">
      <w:pPr>
        <w:tabs>
          <w:tab w:val="left" w:pos="9356"/>
        </w:tabs>
        <w:spacing w:line="360" w:lineRule="auto"/>
        <w:ind w:firstLine="397"/>
        <w:jc w:val="both"/>
        <w:rPr>
          <w:rFonts w:ascii="Arial" w:hAnsi="Arial" w:cs="Arial"/>
          <w:sz w:val="28"/>
          <w:szCs w:val="28"/>
        </w:rPr>
        <w:sectPr w:rsidR="00250BE9" w:rsidSect="00250BE9">
          <w:headerReference w:type="even" r:id="rId15"/>
          <w:footerReference w:type="even" r:id="rId16"/>
          <w:headerReference w:type="first" r:id="rId17"/>
          <w:footerReference w:type="first" r:id="rId18"/>
          <w:footnotePr>
            <w:numRestart w:val="eachPage"/>
          </w:footnotePr>
          <w:type w:val="continuous"/>
          <w:pgSz w:w="11900" w:h="16820" w:code="9"/>
          <w:pgMar w:top="1418" w:right="851" w:bottom="1418" w:left="1418" w:header="720" w:footer="720" w:gutter="0"/>
          <w:pgNumType w:fmt="upperRoman" w:start="1"/>
          <w:cols w:space="60"/>
          <w:noEndnote/>
          <w:titlePg/>
          <w:rtlGutter/>
        </w:sectPr>
      </w:pPr>
    </w:p>
    <w:p w:rsidR="007A683E" w:rsidRPr="00572EB8" w:rsidRDefault="002C2BB2" w:rsidP="005D5E24">
      <w:pPr>
        <w:shd w:val="clear" w:color="auto" w:fill="FFFFFF"/>
        <w:spacing w:line="360" w:lineRule="auto"/>
        <w:ind w:firstLine="474"/>
        <w:jc w:val="center"/>
        <w:rPr>
          <w:b/>
          <w:color w:val="000000"/>
          <w:sz w:val="28"/>
          <w:szCs w:val="28"/>
        </w:rPr>
      </w:pPr>
      <w:bookmarkStart w:id="0" w:name="_Toc212526269"/>
      <w:r w:rsidRPr="00572EB8">
        <w:rPr>
          <w:b/>
          <w:color w:val="000000"/>
          <w:sz w:val="28"/>
          <w:szCs w:val="28"/>
        </w:rPr>
        <w:lastRenderedPageBreak/>
        <w:t>Содержание</w:t>
      </w:r>
      <w:bookmarkEnd w:id="0"/>
    </w:p>
    <w:p w:rsidR="007A683E" w:rsidRPr="00572EB8" w:rsidRDefault="00820C59" w:rsidP="005D5E24">
      <w:pPr>
        <w:pStyle w:val="20"/>
        <w:spacing w:line="360" w:lineRule="auto"/>
        <w:outlineLvl w:val="0"/>
        <w:rPr>
          <w:bCs w:val="0"/>
          <w:color w:val="000000"/>
          <w:sz w:val="28"/>
          <w:szCs w:val="28"/>
        </w:rPr>
      </w:pPr>
      <w:bookmarkStart w:id="1" w:name="_Toc212526270"/>
      <w:r w:rsidRPr="00572EB8">
        <w:rPr>
          <w:bCs w:val="0"/>
          <w:color w:val="000000"/>
          <w:sz w:val="28"/>
          <w:szCs w:val="28"/>
        </w:rPr>
        <w:t>1</w:t>
      </w:r>
      <w:r w:rsidR="00B63A8E" w:rsidRPr="00572EB8">
        <w:rPr>
          <w:bCs w:val="0"/>
          <w:color w:val="000000"/>
          <w:sz w:val="28"/>
          <w:szCs w:val="28"/>
        </w:rPr>
        <w:t xml:space="preserve"> Область применения</w:t>
      </w:r>
      <w:bookmarkEnd w:id="1"/>
      <w:r w:rsidR="00572EB8">
        <w:rPr>
          <w:bCs w:val="0"/>
          <w:color w:val="000000"/>
          <w:sz w:val="28"/>
          <w:szCs w:val="28"/>
        </w:rPr>
        <w:t>………………………………………………………………...</w:t>
      </w:r>
    </w:p>
    <w:p w:rsidR="00F1483D" w:rsidRPr="00572EB8" w:rsidRDefault="000B69A0" w:rsidP="005D5E24">
      <w:pPr>
        <w:pStyle w:val="20"/>
        <w:spacing w:line="360" w:lineRule="auto"/>
        <w:outlineLvl w:val="0"/>
        <w:rPr>
          <w:bCs w:val="0"/>
          <w:color w:val="000000"/>
          <w:sz w:val="28"/>
          <w:szCs w:val="28"/>
        </w:rPr>
      </w:pPr>
      <w:bookmarkStart w:id="2" w:name="_Toc212526271"/>
      <w:r w:rsidRPr="00572EB8">
        <w:rPr>
          <w:bCs w:val="0"/>
          <w:color w:val="000000"/>
          <w:sz w:val="28"/>
          <w:szCs w:val="28"/>
        </w:rPr>
        <w:t>2</w:t>
      </w:r>
      <w:r w:rsidR="00F1483D" w:rsidRPr="00572EB8">
        <w:rPr>
          <w:bCs w:val="0"/>
          <w:color w:val="000000"/>
          <w:sz w:val="28"/>
          <w:szCs w:val="28"/>
        </w:rPr>
        <w:t xml:space="preserve"> Нормативные ссылки</w:t>
      </w:r>
      <w:bookmarkEnd w:id="2"/>
      <w:r w:rsidR="00824FE3" w:rsidRPr="00572EB8">
        <w:rPr>
          <w:bCs w:val="0"/>
          <w:color w:val="000000"/>
          <w:sz w:val="28"/>
          <w:szCs w:val="28"/>
        </w:rPr>
        <w:t xml:space="preserve"> </w:t>
      </w:r>
      <w:r w:rsidR="00572EB8">
        <w:rPr>
          <w:bCs w:val="0"/>
          <w:color w:val="000000"/>
          <w:sz w:val="28"/>
          <w:szCs w:val="28"/>
        </w:rPr>
        <w:t>……………………………………………………………...</w:t>
      </w:r>
    </w:p>
    <w:p w:rsidR="00572EB8" w:rsidRDefault="00AC3E20" w:rsidP="005D5E24">
      <w:pPr>
        <w:spacing w:line="360" w:lineRule="auto"/>
        <w:rPr>
          <w:bCs/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</w:t>
      </w:r>
      <w:r w:rsidR="007A683E" w:rsidRPr="00572EB8">
        <w:rPr>
          <w:color w:val="000000"/>
          <w:sz w:val="28"/>
          <w:szCs w:val="28"/>
        </w:rPr>
        <w:t xml:space="preserve"> </w:t>
      </w:r>
      <w:r w:rsidR="00786DB5">
        <w:rPr>
          <w:color w:val="000000"/>
          <w:sz w:val="28"/>
          <w:szCs w:val="28"/>
        </w:rPr>
        <w:t>Термины, о</w:t>
      </w:r>
      <w:r w:rsidR="00D81A8F" w:rsidRPr="00572EB8">
        <w:rPr>
          <w:color w:val="000000"/>
          <w:sz w:val="28"/>
          <w:szCs w:val="28"/>
        </w:rPr>
        <w:t>пределения, обозначения и сокращения</w:t>
      </w:r>
      <w:r w:rsidR="007A683E" w:rsidRPr="00572EB8">
        <w:rPr>
          <w:color w:val="000000"/>
          <w:sz w:val="28"/>
          <w:szCs w:val="28"/>
        </w:rPr>
        <w:t xml:space="preserve"> </w:t>
      </w:r>
      <w:r w:rsidR="00572EB8">
        <w:rPr>
          <w:bCs/>
          <w:color w:val="000000"/>
          <w:sz w:val="28"/>
          <w:szCs w:val="28"/>
        </w:rPr>
        <w:t>……………………………..</w:t>
      </w:r>
    </w:p>
    <w:p w:rsidR="00935A5A" w:rsidRPr="00572EB8" w:rsidRDefault="00572EB8" w:rsidP="005D5E24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 </w:t>
      </w:r>
      <w:r w:rsidR="00D81A8F" w:rsidRPr="00572EB8">
        <w:rPr>
          <w:color w:val="000000"/>
          <w:sz w:val="28"/>
          <w:szCs w:val="28"/>
        </w:rPr>
        <w:t>Основные положения</w:t>
      </w:r>
      <w:proofErr w:type="gramStart"/>
      <w:r w:rsidR="008E0F7B">
        <w:rPr>
          <w:color w:val="000000"/>
          <w:sz w:val="28"/>
          <w:szCs w:val="28"/>
        </w:rPr>
        <w:t xml:space="preserve"> </w:t>
      </w:r>
      <w:r w:rsidR="007A683E" w:rsidRPr="00572EB8">
        <w:rPr>
          <w:color w:val="000000"/>
          <w:sz w:val="28"/>
          <w:szCs w:val="28"/>
        </w:rPr>
        <w:t>.</w:t>
      </w:r>
      <w:proofErr w:type="gramEnd"/>
      <w:r>
        <w:rPr>
          <w:bCs/>
          <w:color w:val="000000"/>
          <w:sz w:val="28"/>
          <w:szCs w:val="28"/>
        </w:rPr>
        <w:t>.…………………………………………………………...</w:t>
      </w:r>
    </w:p>
    <w:p w:rsidR="007A683E" w:rsidRPr="00572EB8" w:rsidRDefault="00AC3E20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5</w:t>
      </w:r>
      <w:r w:rsidR="007A683E" w:rsidRPr="00572EB8">
        <w:rPr>
          <w:color w:val="000000"/>
          <w:sz w:val="28"/>
          <w:szCs w:val="28"/>
        </w:rPr>
        <w:t xml:space="preserve"> </w:t>
      </w:r>
      <w:r w:rsidR="00A038A8" w:rsidRPr="00572EB8">
        <w:rPr>
          <w:color w:val="000000"/>
          <w:sz w:val="28"/>
          <w:szCs w:val="28"/>
        </w:rPr>
        <w:t>Условия проведени</w:t>
      </w:r>
      <w:r w:rsidR="00AF3FC1" w:rsidRPr="00572EB8">
        <w:rPr>
          <w:color w:val="000000"/>
          <w:sz w:val="28"/>
          <w:szCs w:val="28"/>
        </w:rPr>
        <w:t xml:space="preserve">я измерений при аттестации </w:t>
      </w:r>
      <w:r w:rsidR="00572EB8">
        <w:rPr>
          <w:bCs/>
          <w:color w:val="000000"/>
          <w:sz w:val="28"/>
          <w:szCs w:val="28"/>
        </w:rPr>
        <w:t>………………………………....</w:t>
      </w:r>
    </w:p>
    <w:p w:rsidR="00A038A8" w:rsidRPr="00572EB8" w:rsidRDefault="00AF3FC1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6 Средства аттестации</w:t>
      </w:r>
      <w:r w:rsidR="00572EB8">
        <w:rPr>
          <w:bCs/>
          <w:color w:val="000000"/>
          <w:sz w:val="28"/>
          <w:szCs w:val="28"/>
        </w:rPr>
        <w:t>…………………………………………………………….......</w:t>
      </w:r>
    </w:p>
    <w:p w:rsidR="00572EB8" w:rsidRDefault="00A038A8" w:rsidP="005D5E24">
      <w:pPr>
        <w:spacing w:line="360" w:lineRule="auto"/>
        <w:rPr>
          <w:bCs/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 xml:space="preserve">7 Требования к </w:t>
      </w:r>
      <w:r w:rsidR="00AF3FC1" w:rsidRPr="00572EB8">
        <w:rPr>
          <w:color w:val="000000"/>
          <w:sz w:val="28"/>
          <w:szCs w:val="28"/>
        </w:rPr>
        <w:t>квалификации исполнителей</w:t>
      </w:r>
      <w:r w:rsidR="00572EB8">
        <w:rPr>
          <w:bCs/>
          <w:color w:val="000000"/>
          <w:sz w:val="28"/>
          <w:szCs w:val="28"/>
        </w:rPr>
        <w:t>…………………………………….....</w:t>
      </w:r>
    </w:p>
    <w:p w:rsidR="00A038A8" w:rsidRPr="00572EB8" w:rsidRDefault="00A038A8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8 Требования безопасности</w:t>
      </w:r>
      <w:r w:rsidR="00572EB8">
        <w:rPr>
          <w:bCs/>
          <w:color w:val="000000"/>
          <w:sz w:val="28"/>
          <w:szCs w:val="28"/>
        </w:rPr>
        <w:t>…………………………………………………………..</w:t>
      </w:r>
    </w:p>
    <w:p w:rsidR="00A038A8" w:rsidRPr="00572EB8" w:rsidRDefault="00AF3FC1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9 Операции аттестации</w:t>
      </w:r>
      <w:r w:rsidR="00572EB8">
        <w:rPr>
          <w:bCs/>
          <w:color w:val="000000"/>
          <w:sz w:val="28"/>
          <w:szCs w:val="28"/>
        </w:rPr>
        <w:t>…………………………………………………………….....</w:t>
      </w:r>
    </w:p>
    <w:p w:rsidR="00A038A8" w:rsidRPr="00572EB8" w:rsidRDefault="00AF3FC1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10 Проведение аттестации</w:t>
      </w:r>
      <w:r w:rsidR="00572EB8">
        <w:rPr>
          <w:bCs/>
          <w:color w:val="000000"/>
          <w:sz w:val="28"/>
          <w:szCs w:val="28"/>
        </w:rPr>
        <w:t>……………………………………………………………</w:t>
      </w:r>
    </w:p>
    <w:p w:rsidR="00A038A8" w:rsidRPr="00572EB8" w:rsidRDefault="00A038A8" w:rsidP="005D5E24">
      <w:pPr>
        <w:spacing w:line="360" w:lineRule="auto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1</w:t>
      </w:r>
      <w:r w:rsidR="00E46CD7" w:rsidRPr="00572EB8">
        <w:rPr>
          <w:color w:val="000000"/>
          <w:sz w:val="28"/>
          <w:szCs w:val="28"/>
        </w:rPr>
        <w:t>1</w:t>
      </w:r>
      <w:r w:rsidRPr="00572EB8">
        <w:rPr>
          <w:color w:val="000000"/>
          <w:sz w:val="28"/>
          <w:szCs w:val="28"/>
        </w:rPr>
        <w:t xml:space="preserve"> Оформление результатов</w:t>
      </w:r>
      <w:r w:rsidR="00AF3FC1" w:rsidRPr="00572EB8">
        <w:rPr>
          <w:color w:val="000000"/>
          <w:sz w:val="28"/>
          <w:szCs w:val="28"/>
        </w:rPr>
        <w:t xml:space="preserve"> аттестации</w:t>
      </w:r>
      <w:r w:rsidR="00572EB8">
        <w:rPr>
          <w:bCs/>
          <w:color w:val="000000"/>
          <w:sz w:val="28"/>
          <w:szCs w:val="28"/>
        </w:rPr>
        <w:t>……………………………………………</w:t>
      </w:r>
    </w:p>
    <w:p w:rsidR="00F43E6F" w:rsidRPr="00572EB8" w:rsidRDefault="0079646E" w:rsidP="005D5E24">
      <w:pPr>
        <w:pStyle w:val="20"/>
        <w:tabs>
          <w:tab w:val="left" w:pos="540"/>
        </w:tabs>
        <w:spacing w:line="360" w:lineRule="auto"/>
        <w:jc w:val="left"/>
        <w:rPr>
          <w:bCs w:val="0"/>
          <w:color w:val="000000"/>
          <w:sz w:val="28"/>
          <w:szCs w:val="28"/>
        </w:rPr>
      </w:pPr>
      <w:r w:rsidRPr="00572EB8">
        <w:rPr>
          <w:bCs w:val="0"/>
          <w:color w:val="000000"/>
          <w:sz w:val="28"/>
          <w:szCs w:val="28"/>
        </w:rPr>
        <w:t>Приложение</w:t>
      </w:r>
      <w:proofErr w:type="gramStart"/>
      <w:r w:rsidR="00935A5A" w:rsidRPr="00572EB8">
        <w:rPr>
          <w:bCs w:val="0"/>
          <w:color w:val="000000"/>
          <w:sz w:val="28"/>
          <w:szCs w:val="28"/>
        </w:rPr>
        <w:t xml:space="preserve"> А</w:t>
      </w:r>
      <w:proofErr w:type="gramEnd"/>
      <w:r w:rsidR="00935A5A" w:rsidRPr="00572EB8">
        <w:rPr>
          <w:bCs w:val="0"/>
          <w:color w:val="000000"/>
          <w:sz w:val="28"/>
          <w:szCs w:val="28"/>
        </w:rPr>
        <w:t xml:space="preserve"> (справочное)</w:t>
      </w:r>
      <w:r w:rsidR="00F43E6F" w:rsidRPr="00572EB8">
        <w:rPr>
          <w:bCs w:val="0"/>
          <w:color w:val="000000"/>
          <w:sz w:val="28"/>
          <w:szCs w:val="28"/>
        </w:rPr>
        <w:t xml:space="preserve"> </w:t>
      </w:r>
      <w:r w:rsidR="00572EB8">
        <w:rPr>
          <w:bCs w:val="0"/>
          <w:color w:val="000000"/>
          <w:sz w:val="28"/>
          <w:szCs w:val="28"/>
        </w:rPr>
        <w:t>…………………………………………………….</w:t>
      </w:r>
    </w:p>
    <w:p w:rsidR="0060197D" w:rsidRPr="00572EB8" w:rsidRDefault="00AF3FC1" w:rsidP="005D5E24">
      <w:pPr>
        <w:pStyle w:val="20"/>
        <w:tabs>
          <w:tab w:val="left" w:pos="540"/>
        </w:tabs>
        <w:spacing w:line="360" w:lineRule="auto"/>
        <w:jc w:val="left"/>
        <w:rPr>
          <w:bCs w:val="0"/>
          <w:color w:val="000000"/>
          <w:sz w:val="28"/>
          <w:szCs w:val="28"/>
        </w:rPr>
      </w:pPr>
      <w:r w:rsidRPr="00572EB8">
        <w:rPr>
          <w:bCs w:val="0"/>
          <w:color w:val="000000"/>
          <w:sz w:val="28"/>
          <w:szCs w:val="28"/>
        </w:rPr>
        <w:t>Библиография</w:t>
      </w:r>
      <w:r w:rsidRPr="00572EB8">
        <w:rPr>
          <w:bCs w:val="0"/>
          <w:color w:val="000000"/>
          <w:sz w:val="28"/>
          <w:szCs w:val="28"/>
        </w:rPr>
        <w:tab/>
      </w:r>
      <w:r w:rsidR="00572EB8">
        <w:rPr>
          <w:bCs w:val="0"/>
          <w:color w:val="000000"/>
          <w:sz w:val="28"/>
          <w:szCs w:val="28"/>
        </w:rPr>
        <w:t>……………………………………………………………..............</w:t>
      </w:r>
    </w:p>
    <w:p w:rsidR="0027079E" w:rsidRPr="00572EB8" w:rsidRDefault="00912A1B" w:rsidP="005D5E24">
      <w:pPr>
        <w:pStyle w:val="20"/>
        <w:tabs>
          <w:tab w:val="left" w:pos="540"/>
        </w:tabs>
        <w:spacing w:line="360" w:lineRule="auto"/>
        <w:jc w:val="center"/>
        <w:rPr>
          <w:b/>
          <w:bCs w:val="0"/>
          <w:color w:val="000000"/>
          <w:sz w:val="28"/>
          <w:szCs w:val="28"/>
        </w:rPr>
      </w:pPr>
      <w:r w:rsidRPr="005D5E24">
        <w:rPr>
          <w:rFonts w:ascii="Arial" w:hAnsi="Arial" w:cs="Arial"/>
        </w:rPr>
        <w:br w:type="page"/>
      </w:r>
      <w:r w:rsidR="0027079E" w:rsidRPr="00572EB8">
        <w:rPr>
          <w:b/>
          <w:bCs w:val="0"/>
          <w:color w:val="000000"/>
          <w:sz w:val="28"/>
          <w:szCs w:val="28"/>
        </w:rPr>
        <w:lastRenderedPageBreak/>
        <w:t>Введение</w:t>
      </w:r>
    </w:p>
    <w:p w:rsidR="002C5336" w:rsidRDefault="00FE10DA" w:rsidP="001D3F7B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Настоящи</w:t>
      </w:r>
      <w:r w:rsidR="000B704A" w:rsidRPr="00572EB8">
        <w:rPr>
          <w:color w:val="000000"/>
          <w:sz w:val="28"/>
          <w:szCs w:val="28"/>
        </w:rPr>
        <w:t>е</w:t>
      </w:r>
      <w:r w:rsidRPr="00572EB8">
        <w:rPr>
          <w:color w:val="000000"/>
          <w:sz w:val="28"/>
          <w:szCs w:val="28"/>
        </w:rPr>
        <w:t xml:space="preserve"> </w:t>
      </w:r>
      <w:r w:rsidR="000B704A" w:rsidRPr="00572EB8">
        <w:rPr>
          <w:color w:val="000000"/>
          <w:sz w:val="28"/>
          <w:szCs w:val="28"/>
        </w:rPr>
        <w:t xml:space="preserve">рекомендации </w:t>
      </w:r>
      <w:r w:rsidRPr="00572EB8">
        <w:rPr>
          <w:color w:val="000000"/>
          <w:sz w:val="28"/>
          <w:szCs w:val="28"/>
        </w:rPr>
        <w:t>содерж</w:t>
      </w:r>
      <w:r w:rsidR="000B704A" w:rsidRPr="00572EB8">
        <w:rPr>
          <w:color w:val="000000"/>
          <w:sz w:val="28"/>
          <w:szCs w:val="28"/>
        </w:rPr>
        <w:t>ат</w:t>
      </w:r>
      <w:r w:rsidRPr="00572EB8">
        <w:rPr>
          <w:color w:val="000000"/>
          <w:sz w:val="28"/>
          <w:szCs w:val="28"/>
        </w:rPr>
        <w:t xml:space="preserve"> требования </w:t>
      </w:r>
      <w:r w:rsidR="000B704A" w:rsidRPr="00572EB8">
        <w:rPr>
          <w:color w:val="000000"/>
          <w:sz w:val="28"/>
          <w:szCs w:val="28"/>
        </w:rPr>
        <w:t>и процедуры по аттест</w:t>
      </w:r>
      <w:r w:rsidR="000B704A" w:rsidRPr="00572EB8">
        <w:rPr>
          <w:color w:val="000000"/>
          <w:sz w:val="28"/>
          <w:szCs w:val="28"/>
        </w:rPr>
        <w:t>а</w:t>
      </w:r>
      <w:r w:rsidR="000B704A" w:rsidRPr="00572EB8">
        <w:rPr>
          <w:color w:val="000000"/>
          <w:sz w:val="28"/>
          <w:szCs w:val="28"/>
        </w:rPr>
        <w:t>ции радиационно</w:t>
      </w:r>
      <w:r w:rsidR="0025695B" w:rsidRPr="00572EB8">
        <w:rPr>
          <w:color w:val="000000"/>
          <w:sz w:val="28"/>
          <w:szCs w:val="28"/>
        </w:rPr>
        <w:t>-</w:t>
      </w:r>
      <w:r w:rsidR="000B704A" w:rsidRPr="00572EB8">
        <w:rPr>
          <w:color w:val="000000"/>
          <w:sz w:val="28"/>
          <w:szCs w:val="28"/>
        </w:rPr>
        <w:t>технологиче</w:t>
      </w:r>
      <w:r w:rsidR="0025695B" w:rsidRPr="00572EB8">
        <w:rPr>
          <w:color w:val="000000"/>
          <w:sz w:val="28"/>
          <w:szCs w:val="28"/>
        </w:rPr>
        <w:t>с</w:t>
      </w:r>
      <w:r w:rsidR="000B704A" w:rsidRPr="00572EB8">
        <w:rPr>
          <w:color w:val="000000"/>
          <w:sz w:val="28"/>
          <w:szCs w:val="28"/>
        </w:rPr>
        <w:t xml:space="preserve">кой установки по поглощенной дозе в </w:t>
      </w:r>
      <w:r w:rsidR="0072215E">
        <w:rPr>
          <w:color w:val="000000"/>
          <w:sz w:val="28"/>
          <w:szCs w:val="28"/>
        </w:rPr>
        <w:t>пищевой продукции</w:t>
      </w:r>
      <w:r w:rsidR="00BA7F7A">
        <w:rPr>
          <w:color w:val="000000"/>
          <w:sz w:val="28"/>
          <w:szCs w:val="28"/>
        </w:rPr>
        <w:t>, подвергаемой обработке</w:t>
      </w:r>
      <w:r w:rsidR="000B704A" w:rsidRPr="00572EB8">
        <w:rPr>
          <w:color w:val="000000"/>
          <w:sz w:val="28"/>
          <w:szCs w:val="28"/>
        </w:rPr>
        <w:t xml:space="preserve"> </w:t>
      </w:r>
      <w:r w:rsidR="002C5336">
        <w:rPr>
          <w:color w:val="000000"/>
          <w:sz w:val="28"/>
          <w:szCs w:val="28"/>
        </w:rPr>
        <w:t xml:space="preserve"> ионизирующим </w:t>
      </w:r>
      <w:r w:rsidR="002C5336" w:rsidRPr="00BA7F7A">
        <w:rPr>
          <w:color w:val="000000"/>
          <w:sz w:val="28"/>
          <w:szCs w:val="28"/>
        </w:rPr>
        <w:t>излучением ради</w:t>
      </w:r>
      <w:r w:rsidR="002C5336" w:rsidRPr="00BA7F7A">
        <w:rPr>
          <w:color w:val="000000"/>
          <w:sz w:val="28"/>
          <w:szCs w:val="28"/>
        </w:rPr>
        <w:t>о</w:t>
      </w:r>
      <w:r w:rsidR="002C5336" w:rsidRPr="00BA7F7A">
        <w:rPr>
          <w:color w:val="000000"/>
          <w:sz w:val="28"/>
          <w:szCs w:val="28"/>
        </w:rPr>
        <w:t>нуклидных гамма источников.</w:t>
      </w:r>
    </w:p>
    <w:p w:rsidR="00D45C50" w:rsidRDefault="002C5336" w:rsidP="00D45C50">
      <w:pPr>
        <w:shd w:val="clear" w:color="auto" w:fill="FFFFFF"/>
        <w:spacing w:line="336" w:lineRule="auto"/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Облучение </w:t>
      </w:r>
      <w:r w:rsidR="00BA7F7A">
        <w:rPr>
          <w:color w:val="000000"/>
          <w:sz w:val="28"/>
          <w:szCs w:val="28"/>
        </w:rPr>
        <w:t>пищевой продукции</w:t>
      </w:r>
      <w:r>
        <w:rPr>
          <w:color w:val="000000"/>
          <w:sz w:val="28"/>
          <w:szCs w:val="28"/>
        </w:rPr>
        <w:t xml:space="preserve"> проводят для борьбы с паразитами и п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тогенными микроорганизмами, уничтожени</w:t>
      </w:r>
      <w:r w:rsidR="00CF788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насекомых, подавлени</w:t>
      </w:r>
      <w:r w:rsidR="00CF788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роста и созревания, продлени</w:t>
      </w:r>
      <w:r w:rsidR="00CF788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срока хранения.</w:t>
      </w:r>
    </w:p>
    <w:p w:rsidR="00FE10DA" w:rsidRPr="00572EB8" w:rsidRDefault="00FE10DA" w:rsidP="001D3F7B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6F5B13">
        <w:rPr>
          <w:color w:val="000000"/>
          <w:sz w:val="28"/>
          <w:szCs w:val="28"/>
        </w:rPr>
        <w:t>.</w:t>
      </w:r>
      <w:r w:rsidRPr="00572EB8">
        <w:rPr>
          <w:color w:val="000000"/>
          <w:sz w:val="28"/>
          <w:szCs w:val="28"/>
        </w:rPr>
        <w:t xml:space="preserve"> </w:t>
      </w:r>
      <w:r w:rsidR="00757191">
        <w:rPr>
          <w:color w:val="000000"/>
          <w:sz w:val="28"/>
          <w:szCs w:val="28"/>
        </w:rPr>
        <w:t>Пищевые продукты</w:t>
      </w:r>
      <w:r w:rsidR="00757191" w:rsidRPr="00572EB8">
        <w:rPr>
          <w:color w:val="000000"/>
          <w:sz w:val="28"/>
          <w:szCs w:val="28"/>
        </w:rPr>
        <w:t xml:space="preserve"> </w:t>
      </w:r>
      <w:r w:rsidRPr="00572EB8">
        <w:rPr>
          <w:color w:val="000000"/>
          <w:sz w:val="28"/>
          <w:szCs w:val="28"/>
        </w:rPr>
        <w:t xml:space="preserve">облучают на специализированных радиационно-технологических установках с использованием источников гамма-излучения радионуклидов </w:t>
      </w:r>
      <w:r w:rsidRPr="00E00936">
        <w:rPr>
          <w:color w:val="000000"/>
          <w:sz w:val="28"/>
          <w:szCs w:val="28"/>
          <w:vertAlign w:val="superscript"/>
        </w:rPr>
        <w:t>60</w:t>
      </w:r>
      <w:r w:rsidRPr="00572EB8">
        <w:rPr>
          <w:color w:val="000000"/>
          <w:sz w:val="28"/>
          <w:szCs w:val="28"/>
        </w:rPr>
        <w:t xml:space="preserve">Со или </w:t>
      </w:r>
      <w:r w:rsidRPr="00E00936">
        <w:rPr>
          <w:color w:val="000000"/>
          <w:sz w:val="28"/>
          <w:szCs w:val="28"/>
          <w:vertAlign w:val="superscript"/>
        </w:rPr>
        <w:t>137</w:t>
      </w:r>
      <w:r w:rsidRPr="00572EB8">
        <w:rPr>
          <w:color w:val="000000"/>
          <w:sz w:val="28"/>
          <w:szCs w:val="28"/>
        </w:rPr>
        <w:t>Cs</w:t>
      </w:r>
      <w:r w:rsidR="00201B50" w:rsidRPr="00572EB8">
        <w:rPr>
          <w:color w:val="000000"/>
          <w:sz w:val="28"/>
          <w:szCs w:val="28"/>
        </w:rPr>
        <w:t xml:space="preserve">. </w:t>
      </w:r>
      <w:r w:rsidRPr="00572EB8">
        <w:rPr>
          <w:color w:val="000000"/>
          <w:sz w:val="28"/>
          <w:szCs w:val="28"/>
        </w:rPr>
        <w:t xml:space="preserve">При правильном проведении радиационная </w:t>
      </w:r>
      <w:r w:rsidR="00757191">
        <w:rPr>
          <w:color w:val="000000"/>
          <w:sz w:val="28"/>
          <w:szCs w:val="28"/>
        </w:rPr>
        <w:t>о</w:t>
      </w:r>
      <w:r w:rsidR="00757191">
        <w:rPr>
          <w:color w:val="000000"/>
          <w:sz w:val="28"/>
          <w:szCs w:val="28"/>
        </w:rPr>
        <w:t>б</w:t>
      </w:r>
      <w:r w:rsidR="00757191">
        <w:rPr>
          <w:color w:val="000000"/>
          <w:sz w:val="28"/>
          <w:szCs w:val="28"/>
        </w:rPr>
        <w:t>работка</w:t>
      </w:r>
      <w:r w:rsidR="00757191" w:rsidRPr="00572EB8">
        <w:rPr>
          <w:color w:val="000000"/>
          <w:sz w:val="28"/>
          <w:szCs w:val="28"/>
        </w:rPr>
        <w:t xml:space="preserve"> </w:t>
      </w:r>
      <w:r w:rsidRPr="00572EB8">
        <w:rPr>
          <w:color w:val="000000"/>
          <w:sz w:val="28"/>
          <w:szCs w:val="28"/>
        </w:rPr>
        <w:t>является безопасным и надежным промышленным процессом.</w:t>
      </w:r>
    </w:p>
    <w:p w:rsidR="00857CBD" w:rsidRPr="00572EB8" w:rsidRDefault="00FE10DA" w:rsidP="001D3F7B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 xml:space="preserve">Поскольку процесс </w:t>
      </w:r>
      <w:r w:rsidR="00E00936">
        <w:rPr>
          <w:color w:val="000000"/>
          <w:sz w:val="28"/>
          <w:szCs w:val="28"/>
        </w:rPr>
        <w:t xml:space="preserve">облучения </w:t>
      </w:r>
      <w:r w:rsidR="00AB697E">
        <w:rPr>
          <w:color w:val="000000"/>
          <w:sz w:val="28"/>
          <w:szCs w:val="28"/>
        </w:rPr>
        <w:t>пищевой продукции</w:t>
      </w:r>
      <w:r w:rsidRPr="00572EB8">
        <w:rPr>
          <w:color w:val="000000"/>
          <w:sz w:val="28"/>
          <w:szCs w:val="28"/>
        </w:rPr>
        <w:t xml:space="preserve"> является специальным технологическим процессом, результаты которого нельзя в полной степени проверить последующим испытанием продукции, то он подлежит валидации. </w:t>
      </w:r>
    </w:p>
    <w:p w:rsidR="00FE10DA" w:rsidRPr="00572EB8" w:rsidRDefault="00857CBD" w:rsidP="001D3F7B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Аттестация радиационно</w:t>
      </w:r>
      <w:r w:rsidR="0025695B" w:rsidRPr="00572EB8">
        <w:rPr>
          <w:color w:val="000000"/>
          <w:sz w:val="28"/>
          <w:szCs w:val="28"/>
        </w:rPr>
        <w:t>-</w:t>
      </w:r>
      <w:r w:rsidRPr="00572EB8">
        <w:rPr>
          <w:color w:val="000000"/>
          <w:sz w:val="28"/>
          <w:szCs w:val="28"/>
        </w:rPr>
        <w:t>технологиче</w:t>
      </w:r>
      <w:r w:rsidR="0025695B" w:rsidRPr="00572EB8">
        <w:rPr>
          <w:color w:val="000000"/>
          <w:sz w:val="28"/>
          <w:szCs w:val="28"/>
        </w:rPr>
        <w:t>с</w:t>
      </w:r>
      <w:r w:rsidRPr="00572EB8">
        <w:rPr>
          <w:color w:val="000000"/>
          <w:sz w:val="28"/>
          <w:szCs w:val="28"/>
        </w:rPr>
        <w:t>кой установки по поглощенной д</w:t>
      </w:r>
      <w:r w:rsidRPr="00572EB8">
        <w:rPr>
          <w:color w:val="000000"/>
          <w:sz w:val="28"/>
          <w:szCs w:val="28"/>
        </w:rPr>
        <w:t>о</w:t>
      </w:r>
      <w:r w:rsidRPr="00572EB8">
        <w:rPr>
          <w:color w:val="000000"/>
          <w:sz w:val="28"/>
          <w:szCs w:val="28"/>
        </w:rPr>
        <w:t xml:space="preserve">зе в </w:t>
      </w:r>
      <w:r w:rsidR="00AB697E">
        <w:rPr>
          <w:color w:val="000000"/>
          <w:sz w:val="28"/>
          <w:szCs w:val="28"/>
        </w:rPr>
        <w:t xml:space="preserve">пищевой </w:t>
      </w:r>
      <w:r w:rsidRPr="00572EB8">
        <w:rPr>
          <w:color w:val="000000"/>
          <w:sz w:val="28"/>
          <w:szCs w:val="28"/>
        </w:rPr>
        <w:t xml:space="preserve">продукции является одним из этапов валидации </w:t>
      </w:r>
      <w:r w:rsidR="00AB697E" w:rsidRPr="00006DCB">
        <w:rPr>
          <w:color w:val="000000"/>
          <w:sz w:val="28"/>
          <w:szCs w:val="28"/>
        </w:rPr>
        <w:t>и</w:t>
      </w:r>
      <w:r w:rsidRPr="00006DCB">
        <w:rPr>
          <w:color w:val="000000"/>
          <w:sz w:val="28"/>
          <w:szCs w:val="28"/>
        </w:rPr>
        <w:t xml:space="preserve"> </w:t>
      </w:r>
      <w:r w:rsidR="00FE10DA" w:rsidRPr="008A59F5">
        <w:rPr>
          <w:color w:val="000000"/>
          <w:sz w:val="28"/>
          <w:szCs w:val="28"/>
        </w:rPr>
        <w:t>играет искл</w:t>
      </w:r>
      <w:r w:rsidR="00FE10DA" w:rsidRPr="008A59F5">
        <w:rPr>
          <w:color w:val="000000"/>
          <w:sz w:val="28"/>
          <w:szCs w:val="28"/>
        </w:rPr>
        <w:t>ю</w:t>
      </w:r>
      <w:r w:rsidR="00FE10DA" w:rsidRPr="008A59F5">
        <w:rPr>
          <w:color w:val="000000"/>
          <w:sz w:val="28"/>
          <w:szCs w:val="28"/>
        </w:rPr>
        <w:t>чите</w:t>
      </w:r>
      <w:r w:rsidRPr="008A59F5">
        <w:rPr>
          <w:color w:val="000000"/>
          <w:sz w:val="28"/>
          <w:szCs w:val="28"/>
        </w:rPr>
        <w:t>льную роль</w:t>
      </w:r>
      <w:r w:rsidR="0025695B" w:rsidRPr="008A59F5">
        <w:rPr>
          <w:color w:val="000000"/>
          <w:sz w:val="28"/>
          <w:szCs w:val="28"/>
        </w:rPr>
        <w:t>,</w:t>
      </w:r>
      <w:r w:rsidR="009F35B9" w:rsidRPr="008A59F5">
        <w:rPr>
          <w:color w:val="000000"/>
          <w:sz w:val="28"/>
          <w:szCs w:val="28"/>
        </w:rPr>
        <w:t xml:space="preserve"> так как и</w:t>
      </w:r>
      <w:r w:rsidR="00FE10DA" w:rsidRPr="008A59F5">
        <w:rPr>
          <w:color w:val="000000"/>
          <w:sz w:val="28"/>
          <w:szCs w:val="28"/>
        </w:rPr>
        <w:t xml:space="preserve">змерения поглощенной дозы </w:t>
      </w:r>
      <w:r w:rsidR="005F1220" w:rsidRPr="008A59F5">
        <w:rPr>
          <w:color w:val="000000"/>
          <w:sz w:val="28"/>
          <w:szCs w:val="28"/>
        </w:rPr>
        <w:t xml:space="preserve">проводят </w:t>
      </w:r>
      <w:r w:rsidR="00FE10DA" w:rsidRPr="008A59F5">
        <w:rPr>
          <w:color w:val="000000"/>
          <w:sz w:val="28"/>
          <w:szCs w:val="28"/>
        </w:rPr>
        <w:t>с максимально достижимым уровнем точности</w:t>
      </w:r>
      <w:r w:rsidR="009F35B9" w:rsidRPr="008A59F5">
        <w:rPr>
          <w:color w:val="000000"/>
          <w:sz w:val="28"/>
          <w:szCs w:val="28"/>
        </w:rPr>
        <w:t>.</w:t>
      </w:r>
      <w:r w:rsidR="009F35B9" w:rsidRPr="00572EB8">
        <w:rPr>
          <w:color w:val="000000"/>
          <w:sz w:val="28"/>
          <w:szCs w:val="28"/>
        </w:rPr>
        <w:t xml:space="preserve"> </w:t>
      </w:r>
    </w:p>
    <w:p w:rsidR="00FE10DA" w:rsidRPr="00572EB8" w:rsidRDefault="002556B1" w:rsidP="001D3F7B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Настоящ</w:t>
      </w:r>
      <w:r w:rsidR="008E0819" w:rsidRPr="00572EB8">
        <w:rPr>
          <w:color w:val="000000"/>
          <w:sz w:val="28"/>
          <w:szCs w:val="28"/>
        </w:rPr>
        <w:t>ие</w:t>
      </w:r>
      <w:r w:rsidR="00FE10DA" w:rsidRPr="00572EB8">
        <w:rPr>
          <w:color w:val="000000"/>
          <w:sz w:val="28"/>
          <w:szCs w:val="28"/>
        </w:rPr>
        <w:t xml:space="preserve"> </w:t>
      </w:r>
      <w:r w:rsidR="009F35B9" w:rsidRPr="00572EB8">
        <w:rPr>
          <w:color w:val="000000"/>
          <w:sz w:val="28"/>
          <w:szCs w:val="28"/>
        </w:rPr>
        <w:t>рекомендаци</w:t>
      </w:r>
      <w:r w:rsidR="008E0819" w:rsidRPr="00572EB8">
        <w:rPr>
          <w:color w:val="000000"/>
          <w:sz w:val="28"/>
          <w:szCs w:val="28"/>
        </w:rPr>
        <w:t>и</w:t>
      </w:r>
      <w:r w:rsidR="009F35B9" w:rsidRPr="00572EB8">
        <w:rPr>
          <w:color w:val="000000"/>
          <w:sz w:val="28"/>
          <w:szCs w:val="28"/>
        </w:rPr>
        <w:t xml:space="preserve"> </w:t>
      </w:r>
      <w:r w:rsidR="00FE10DA" w:rsidRPr="00572EB8">
        <w:rPr>
          <w:color w:val="000000"/>
          <w:sz w:val="28"/>
          <w:szCs w:val="28"/>
        </w:rPr>
        <w:t>реша</w:t>
      </w:r>
      <w:r w:rsidR="00086618">
        <w:rPr>
          <w:color w:val="000000"/>
          <w:sz w:val="28"/>
          <w:szCs w:val="28"/>
        </w:rPr>
        <w:t>ю</w:t>
      </w:r>
      <w:r w:rsidR="00FE10DA" w:rsidRPr="00572EB8">
        <w:rPr>
          <w:color w:val="000000"/>
          <w:sz w:val="28"/>
          <w:szCs w:val="28"/>
        </w:rPr>
        <w:t xml:space="preserve">т </w:t>
      </w:r>
      <w:r w:rsidR="00E91BDB" w:rsidRPr="00572EB8">
        <w:rPr>
          <w:color w:val="000000"/>
          <w:sz w:val="28"/>
          <w:szCs w:val="28"/>
        </w:rPr>
        <w:t>и устанавлива</w:t>
      </w:r>
      <w:r w:rsidR="00086618">
        <w:rPr>
          <w:color w:val="000000"/>
          <w:sz w:val="28"/>
          <w:szCs w:val="28"/>
        </w:rPr>
        <w:t>ю</w:t>
      </w:r>
      <w:r w:rsidR="00E91BDB" w:rsidRPr="00572EB8">
        <w:rPr>
          <w:color w:val="000000"/>
          <w:sz w:val="28"/>
          <w:szCs w:val="28"/>
        </w:rPr>
        <w:t xml:space="preserve">т </w:t>
      </w:r>
      <w:r w:rsidR="00204F58" w:rsidRPr="00572EB8">
        <w:rPr>
          <w:color w:val="000000"/>
          <w:sz w:val="28"/>
          <w:szCs w:val="28"/>
        </w:rPr>
        <w:t>следующе</w:t>
      </w:r>
      <w:r w:rsidR="00FE10DA" w:rsidRPr="00572EB8">
        <w:rPr>
          <w:color w:val="000000"/>
          <w:sz w:val="28"/>
          <w:szCs w:val="28"/>
        </w:rPr>
        <w:t>е:</w:t>
      </w:r>
    </w:p>
    <w:p w:rsidR="00E91BDB" w:rsidRPr="00572EB8" w:rsidRDefault="00572EB8" w:rsidP="00572EB8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91BDB" w:rsidRPr="00572EB8">
        <w:rPr>
          <w:color w:val="000000"/>
          <w:sz w:val="28"/>
          <w:szCs w:val="28"/>
        </w:rPr>
        <w:t>возможность облучения объектов в установленном диапазоне погл</w:t>
      </w:r>
      <w:r w:rsidR="00E91BDB" w:rsidRPr="00572EB8">
        <w:rPr>
          <w:color w:val="000000"/>
          <w:sz w:val="28"/>
          <w:szCs w:val="28"/>
        </w:rPr>
        <w:t>о</w:t>
      </w:r>
      <w:r w:rsidR="00E91BDB" w:rsidRPr="00572EB8">
        <w:rPr>
          <w:color w:val="000000"/>
          <w:sz w:val="28"/>
          <w:szCs w:val="28"/>
        </w:rPr>
        <w:t>щенных доз (</w:t>
      </w:r>
      <w:r w:rsidR="00E00936">
        <w:rPr>
          <w:color w:val="000000"/>
          <w:sz w:val="28"/>
          <w:szCs w:val="28"/>
        </w:rPr>
        <w:t>минимальная</w:t>
      </w:r>
      <w:r w:rsidR="00E91BDB" w:rsidRPr="00572EB8">
        <w:rPr>
          <w:color w:val="000000"/>
          <w:sz w:val="28"/>
          <w:szCs w:val="28"/>
        </w:rPr>
        <w:t xml:space="preserve"> доза </w:t>
      </w:r>
      <w:r w:rsidR="00CF7886" w:rsidRPr="00CF7886">
        <w:rPr>
          <w:color w:val="000000"/>
          <w:sz w:val="28"/>
          <w:szCs w:val="28"/>
        </w:rPr>
        <w:t>–</w:t>
      </w:r>
      <w:r w:rsidR="00E91BDB" w:rsidRPr="00572EB8">
        <w:rPr>
          <w:color w:val="000000"/>
          <w:sz w:val="28"/>
          <w:szCs w:val="28"/>
        </w:rPr>
        <w:t xml:space="preserve"> максимальная доза</w:t>
      </w:r>
      <w:r w:rsidR="002556B1" w:rsidRPr="00572EB8">
        <w:rPr>
          <w:color w:val="000000"/>
          <w:sz w:val="28"/>
          <w:szCs w:val="28"/>
        </w:rPr>
        <w:t>)</w:t>
      </w:r>
      <w:r w:rsidR="00E91BDB" w:rsidRPr="00572EB8">
        <w:rPr>
          <w:color w:val="000000"/>
          <w:sz w:val="28"/>
          <w:szCs w:val="28"/>
        </w:rPr>
        <w:t>;</w:t>
      </w:r>
    </w:p>
    <w:p w:rsidR="005B2F43" w:rsidRPr="00572EB8" w:rsidRDefault="00572EB8" w:rsidP="00572EB8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B2F43" w:rsidRPr="00572EB8">
        <w:rPr>
          <w:color w:val="000000"/>
          <w:sz w:val="28"/>
          <w:szCs w:val="28"/>
        </w:rPr>
        <w:t>коэффициенты пропорциональности, обусловливающие связь между д</w:t>
      </w:r>
      <w:r w:rsidR="005B2F43" w:rsidRPr="00572EB8">
        <w:rPr>
          <w:color w:val="000000"/>
          <w:sz w:val="28"/>
          <w:szCs w:val="28"/>
        </w:rPr>
        <w:t>о</w:t>
      </w:r>
      <w:r w:rsidR="005B2F43" w:rsidRPr="00572EB8">
        <w:rPr>
          <w:color w:val="000000"/>
          <w:sz w:val="28"/>
          <w:szCs w:val="28"/>
        </w:rPr>
        <w:t xml:space="preserve">зой в контрольной точке и минимальной поглощенной дозой, а также между дозой в контрольной точке и максимальной поглощенной дозой в </w:t>
      </w:r>
      <w:r w:rsidR="00DC059D">
        <w:rPr>
          <w:color w:val="000000"/>
          <w:sz w:val="28"/>
          <w:szCs w:val="28"/>
        </w:rPr>
        <w:t>пищевой продукции</w:t>
      </w:r>
      <w:r w:rsidR="005B2F43" w:rsidRPr="00572EB8">
        <w:rPr>
          <w:color w:val="000000"/>
          <w:sz w:val="28"/>
          <w:szCs w:val="28"/>
        </w:rPr>
        <w:t xml:space="preserve"> при регламентированных условиях облучения;</w:t>
      </w:r>
    </w:p>
    <w:p w:rsidR="004D5F97" w:rsidRPr="00572EB8" w:rsidRDefault="00572EB8" w:rsidP="00572EB8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D5F97" w:rsidRPr="00CE4A13">
        <w:rPr>
          <w:color w:val="000000"/>
          <w:sz w:val="28"/>
          <w:szCs w:val="28"/>
        </w:rPr>
        <w:t xml:space="preserve">диапазон допустимых значений </w:t>
      </w:r>
      <w:r w:rsidR="002556B1" w:rsidRPr="00CE4A13">
        <w:rPr>
          <w:color w:val="000000"/>
          <w:sz w:val="28"/>
          <w:szCs w:val="28"/>
        </w:rPr>
        <w:t>поглощенных доз</w:t>
      </w:r>
      <w:r w:rsidR="004D5F97" w:rsidRPr="00CE4A13">
        <w:rPr>
          <w:color w:val="000000"/>
          <w:sz w:val="28"/>
          <w:szCs w:val="28"/>
        </w:rPr>
        <w:t xml:space="preserve"> в контрольной точке </w:t>
      </w:r>
      <w:r w:rsidR="00FB5BCB" w:rsidRPr="00CE4A13">
        <w:rPr>
          <w:color w:val="000000"/>
          <w:sz w:val="28"/>
          <w:szCs w:val="28"/>
        </w:rPr>
        <w:t>при</w:t>
      </w:r>
      <w:r w:rsidR="004D5F97" w:rsidRPr="00CE4A13">
        <w:rPr>
          <w:color w:val="000000"/>
          <w:sz w:val="28"/>
          <w:szCs w:val="28"/>
        </w:rPr>
        <w:t xml:space="preserve"> приемочном дозиметрическом контроле в процессе </w:t>
      </w:r>
      <w:r w:rsidR="00937C9A" w:rsidRPr="00CE4A13">
        <w:rPr>
          <w:color w:val="000000"/>
          <w:sz w:val="28"/>
          <w:szCs w:val="28"/>
        </w:rPr>
        <w:t>облучения ПП</w:t>
      </w:r>
      <w:r w:rsidR="00FA3DFC" w:rsidRPr="00CE4A13">
        <w:rPr>
          <w:color w:val="000000"/>
          <w:sz w:val="28"/>
          <w:szCs w:val="28"/>
        </w:rPr>
        <w:t>;</w:t>
      </w:r>
    </w:p>
    <w:p w:rsidR="00E91BDB" w:rsidRPr="00572EB8" w:rsidRDefault="00572EB8" w:rsidP="00572EB8">
      <w:pPr>
        <w:tabs>
          <w:tab w:val="left" w:pos="1134"/>
        </w:tabs>
        <w:spacing w:line="33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91BDB" w:rsidRPr="00572EB8">
        <w:rPr>
          <w:color w:val="000000"/>
          <w:sz w:val="28"/>
          <w:szCs w:val="28"/>
        </w:rPr>
        <w:t xml:space="preserve">минимальное и максимальное время </w:t>
      </w:r>
      <w:r w:rsidR="00937C9A">
        <w:rPr>
          <w:color w:val="000000"/>
          <w:sz w:val="28"/>
          <w:szCs w:val="28"/>
        </w:rPr>
        <w:t xml:space="preserve">облучения </w:t>
      </w:r>
      <w:r w:rsidR="00DC059D">
        <w:rPr>
          <w:color w:val="000000"/>
          <w:sz w:val="28"/>
          <w:szCs w:val="28"/>
        </w:rPr>
        <w:t>пищевой продукции</w:t>
      </w:r>
      <w:r w:rsidR="00E91BDB" w:rsidRPr="00572EB8">
        <w:rPr>
          <w:color w:val="000000"/>
          <w:sz w:val="28"/>
          <w:szCs w:val="28"/>
        </w:rPr>
        <w:t xml:space="preserve"> (длительность нахождения объектов в рабочей зоне или длительность выдер</w:t>
      </w:r>
      <w:r w:rsidR="00E91BDB" w:rsidRPr="00572EB8">
        <w:rPr>
          <w:color w:val="000000"/>
          <w:sz w:val="28"/>
          <w:szCs w:val="28"/>
        </w:rPr>
        <w:t>ж</w:t>
      </w:r>
      <w:r w:rsidR="00E91BDB" w:rsidRPr="00572EB8">
        <w:rPr>
          <w:color w:val="000000"/>
          <w:sz w:val="28"/>
          <w:szCs w:val="28"/>
        </w:rPr>
        <w:t>ки объекта в каждой позиции облучения).</w:t>
      </w:r>
    </w:p>
    <w:p w:rsidR="00AF127C" w:rsidRPr="00572EB8" w:rsidRDefault="00AF127C" w:rsidP="005D5E24">
      <w:pPr>
        <w:pStyle w:val="21"/>
        <w:spacing w:line="360" w:lineRule="auto"/>
        <w:rPr>
          <w:color w:val="000000"/>
        </w:rPr>
      </w:pPr>
    </w:p>
    <w:p w:rsidR="00AF127C" w:rsidRPr="00572EB8" w:rsidRDefault="00AF127C" w:rsidP="005D5E24">
      <w:pPr>
        <w:pStyle w:val="21"/>
        <w:spacing w:line="360" w:lineRule="auto"/>
        <w:rPr>
          <w:color w:val="000000"/>
        </w:rPr>
        <w:sectPr w:rsidR="00AF127C" w:rsidRPr="00572EB8" w:rsidSect="0060427A">
          <w:headerReference w:type="even" r:id="rId19"/>
          <w:headerReference w:type="default" r:id="rId20"/>
          <w:footerReference w:type="even" r:id="rId21"/>
          <w:footerReference w:type="default" r:id="rId22"/>
          <w:pgSz w:w="11906" w:h="16838"/>
          <w:pgMar w:top="1134" w:right="1418" w:bottom="1134" w:left="851" w:header="709" w:footer="709" w:gutter="0"/>
          <w:pgNumType w:fmt="upperRoman" w:start="2"/>
          <w:cols w:space="708"/>
          <w:titlePg/>
          <w:docGrid w:linePitch="360"/>
        </w:sectPr>
      </w:pPr>
    </w:p>
    <w:p w:rsidR="00337810" w:rsidRPr="00086618" w:rsidRDefault="00337810" w:rsidP="005D5E24">
      <w:pPr>
        <w:pStyle w:val="21"/>
        <w:spacing w:line="360" w:lineRule="auto"/>
        <w:ind w:firstLine="0"/>
        <w:jc w:val="center"/>
        <w:rPr>
          <w:b/>
          <w:color w:val="000000"/>
          <w:sz w:val="24"/>
          <w:szCs w:val="24"/>
        </w:rPr>
      </w:pPr>
      <w:r w:rsidRPr="00086618">
        <w:rPr>
          <w:b/>
          <w:color w:val="000000"/>
          <w:sz w:val="24"/>
          <w:szCs w:val="24"/>
        </w:rPr>
        <w:lastRenderedPageBreak/>
        <w:t>РЕКОМЕНДАЦИИ</w:t>
      </w:r>
      <w:r w:rsidR="00B07F6C" w:rsidRPr="00086618">
        <w:rPr>
          <w:b/>
          <w:color w:val="000000"/>
          <w:sz w:val="24"/>
          <w:szCs w:val="24"/>
        </w:rPr>
        <w:t xml:space="preserve"> </w:t>
      </w:r>
      <w:r w:rsidRPr="00086618">
        <w:rPr>
          <w:b/>
          <w:color w:val="000000"/>
          <w:sz w:val="24"/>
          <w:szCs w:val="24"/>
        </w:rPr>
        <w:t>ПО МЕЖГОСУДАРСТВЕННОЙ СТАНДАРТИЗАЦИИ</w:t>
      </w:r>
    </w:p>
    <w:p w:rsidR="00B07F6C" w:rsidRPr="007C4788" w:rsidRDefault="0072215E" w:rsidP="005D5E24">
      <w:pPr>
        <w:pStyle w:val="20"/>
        <w:spacing w:line="360" w:lineRule="auto"/>
        <w:jc w:val="center"/>
        <w:rPr>
          <w:bCs w:val="0"/>
          <w:color w:val="000000"/>
          <w:sz w:val="16"/>
          <w:szCs w:val="16"/>
        </w:rPr>
      </w:pPr>
      <w:r>
        <w:rPr>
          <w:bCs w:val="0"/>
          <w:noProof/>
          <w:color w:val="000000"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 wp14:anchorId="4C3939C1" wp14:editId="4A696ED0">
                <wp:simplePos x="0" y="0"/>
                <wp:positionH relativeFrom="column">
                  <wp:posOffset>127000</wp:posOffset>
                </wp:positionH>
                <wp:positionV relativeFrom="paragraph">
                  <wp:posOffset>-1</wp:posOffset>
                </wp:positionV>
                <wp:extent cx="5829300" cy="0"/>
                <wp:effectExtent l="0" t="0" r="19050" b="19050"/>
                <wp:wrapNone/>
                <wp:docPr id="2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4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pt,0" to="469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f0d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" strokeweight="1.5pt"/>
            </w:pict>
          </mc:Fallback>
        </mc:AlternateContent>
      </w:r>
      <w:r>
        <w:rPr>
          <w:bCs w:val="0"/>
          <w:noProof/>
          <w:color w:val="000000"/>
          <w:sz w:val="28"/>
          <w:szCs w:val="28"/>
        </w:rPr>
        <mc:AlternateContent>
          <mc:Choice Requires="wpc">
            <w:drawing>
              <wp:inline distT="0" distB="0" distL="0" distR="0" wp14:anchorId="49CD0943" wp14:editId="59E9382A">
                <wp:extent cx="6057900" cy="45720"/>
                <wp:effectExtent l="0" t="3810" r="0" b="0"/>
                <wp:docPr id="35" name="Полотно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53" o:spid="_x0000_s1026" editas="canvas" style="width:477pt;height:3.6pt;mso-position-horizontal-relative:char;mso-position-vertical-relative:line" coordsize="60579,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KuV2Y7cAAAAAw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579;height:45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074D06" w:rsidRPr="007C4788" w:rsidRDefault="00074D06" w:rsidP="007C4788">
      <w:pPr>
        <w:pStyle w:val="20"/>
        <w:spacing w:line="360" w:lineRule="auto"/>
        <w:jc w:val="center"/>
        <w:rPr>
          <w:b/>
          <w:bCs w:val="0"/>
          <w:color w:val="000000"/>
          <w:sz w:val="28"/>
          <w:szCs w:val="28"/>
        </w:rPr>
      </w:pPr>
      <w:r w:rsidRPr="007C4788">
        <w:rPr>
          <w:b/>
          <w:bCs w:val="0"/>
          <w:color w:val="000000"/>
          <w:sz w:val="28"/>
          <w:szCs w:val="28"/>
        </w:rPr>
        <w:t>Государственная система обеспечения единства измерений</w:t>
      </w:r>
    </w:p>
    <w:p w:rsidR="00937C9A" w:rsidRDefault="00937C9A" w:rsidP="00937C9A">
      <w:pPr>
        <w:suppressAutoHyphens/>
        <w:spacing w:before="360" w:line="360" w:lineRule="auto"/>
        <w:jc w:val="center"/>
        <w:rPr>
          <w:b/>
          <w:color w:val="000000"/>
          <w:sz w:val="28"/>
          <w:szCs w:val="28"/>
        </w:rPr>
      </w:pPr>
      <w:r w:rsidRPr="00250BE9">
        <w:rPr>
          <w:b/>
          <w:color w:val="000000"/>
          <w:sz w:val="28"/>
          <w:szCs w:val="28"/>
        </w:rPr>
        <w:t>УСТАНОВКИ РАДИАЦИОННО-ТЕХНОЛОГИЧЕСКИЕ</w:t>
      </w:r>
      <w:r w:rsidRPr="00250BE9">
        <w:rPr>
          <w:b/>
          <w:color w:val="000000"/>
          <w:sz w:val="28"/>
          <w:szCs w:val="28"/>
        </w:rPr>
        <w:br/>
        <w:t>С РАДИОНУКЛИДНЫМИ ИСТОЧНИКАМИ ИЗЛУЧЕНИЯ</w:t>
      </w:r>
      <w:r w:rsidRPr="00250BE9">
        <w:rPr>
          <w:b/>
          <w:color w:val="000000"/>
          <w:sz w:val="28"/>
          <w:szCs w:val="28"/>
        </w:rPr>
        <w:br/>
        <w:t xml:space="preserve">ДЛЯ </w:t>
      </w:r>
      <w:r w:rsidRPr="00073052">
        <w:rPr>
          <w:b/>
          <w:bCs/>
          <w:sz w:val="28"/>
          <w:szCs w:val="28"/>
        </w:rPr>
        <w:t>РАДИАЦИОННОЙ ОБРАБОТКИ ПИЩЕВЫХ ПРОДУКТОВ</w:t>
      </w:r>
      <w:r w:rsidRPr="00A14B75">
        <w:rPr>
          <w:bCs/>
          <w:sz w:val="28"/>
          <w:szCs w:val="28"/>
        </w:rPr>
        <w:t>.</w:t>
      </w:r>
    </w:p>
    <w:p w:rsidR="00937C9A" w:rsidRPr="00250BE9" w:rsidRDefault="00937C9A" w:rsidP="00937C9A">
      <w:pPr>
        <w:suppressAutoHyphens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250BE9">
        <w:rPr>
          <w:b/>
          <w:color w:val="000000"/>
          <w:sz w:val="28"/>
          <w:szCs w:val="28"/>
        </w:rPr>
        <w:t>Методика аттестации</w:t>
      </w:r>
      <w:r w:rsidRPr="00073052">
        <w:rPr>
          <w:sz w:val="28"/>
          <w:szCs w:val="28"/>
        </w:rPr>
        <w:t xml:space="preserve"> </w:t>
      </w:r>
      <w:r w:rsidRPr="00073052">
        <w:rPr>
          <w:b/>
          <w:sz w:val="28"/>
          <w:szCs w:val="28"/>
        </w:rPr>
        <w:t>по поглощенной дозе в продукции</w:t>
      </w:r>
    </w:p>
    <w:p w:rsidR="003B2E67" w:rsidRPr="00937C9A" w:rsidRDefault="003B2E67" w:rsidP="005D5E24">
      <w:pPr>
        <w:pStyle w:val="20"/>
        <w:tabs>
          <w:tab w:val="left" w:pos="1607"/>
        </w:tabs>
        <w:spacing w:line="360" w:lineRule="auto"/>
        <w:jc w:val="center"/>
        <w:rPr>
          <w:bCs w:val="0"/>
          <w:color w:val="000000"/>
          <w:sz w:val="28"/>
          <w:szCs w:val="28"/>
        </w:rPr>
      </w:pPr>
    </w:p>
    <w:p w:rsidR="00B07F6C" w:rsidRPr="00944E25" w:rsidRDefault="008731FC" w:rsidP="005D5E24">
      <w:pPr>
        <w:pStyle w:val="20"/>
        <w:tabs>
          <w:tab w:val="left" w:pos="1607"/>
        </w:tabs>
        <w:spacing w:line="360" w:lineRule="auto"/>
        <w:jc w:val="center"/>
        <w:rPr>
          <w:b/>
          <w:bCs w:val="0"/>
          <w:color w:val="000000"/>
          <w:sz w:val="28"/>
          <w:szCs w:val="28"/>
          <w:lang w:val="en-US"/>
        </w:rPr>
      </w:pPr>
      <w:proofErr w:type="gramStart"/>
      <w:r w:rsidRPr="00944E25">
        <w:rPr>
          <w:b/>
          <w:bCs w:val="0"/>
          <w:color w:val="000000"/>
          <w:sz w:val="28"/>
          <w:szCs w:val="28"/>
          <w:lang w:val="en-US"/>
        </w:rPr>
        <w:t>State system for ensuring the uniformity of meas</w:t>
      </w:r>
      <w:r w:rsidR="00B07F6C" w:rsidRPr="00944E25">
        <w:rPr>
          <w:b/>
          <w:bCs w:val="0"/>
          <w:color w:val="000000"/>
          <w:sz w:val="28"/>
          <w:szCs w:val="28"/>
          <w:lang w:val="en-US"/>
        </w:rPr>
        <w:t>urements.</w:t>
      </w:r>
      <w:proofErr w:type="gramEnd"/>
    </w:p>
    <w:p w:rsidR="003B2E67" w:rsidRPr="00881645" w:rsidRDefault="003B2E67" w:rsidP="005D5E24">
      <w:pPr>
        <w:pStyle w:val="20"/>
        <w:tabs>
          <w:tab w:val="left" w:pos="1607"/>
        </w:tabs>
        <w:spacing w:line="360" w:lineRule="auto"/>
        <w:jc w:val="center"/>
        <w:rPr>
          <w:b/>
          <w:bCs w:val="0"/>
          <w:color w:val="000000"/>
          <w:sz w:val="28"/>
          <w:szCs w:val="28"/>
          <w:lang w:val="en-US"/>
        </w:rPr>
      </w:pPr>
      <w:proofErr w:type="gramStart"/>
      <w:r w:rsidRPr="00944E25">
        <w:rPr>
          <w:b/>
          <w:bCs w:val="0"/>
          <w:color w:val="000000"/>
          <w:sz w:val="28"/>
          <w:szCs w:val="28"/>
          <w:lang w:val="en-US"/>
        </w:rPr>
        <w:t xml:space="preserve">Radiation-technological facilities with radionuclide sources of radiation </w:t>
      </w:r>
      <w:r w:rsidRPr="00944E25">
        <w:rPr>
          <w:b/>
          <w:bCs w:val="0"/>
          <w:color w:val="000000"/>
          <w:sz w:val="28"/>
          <w:szCs w:val="28"/>
          <w:lang w:val="en-US"/>
        </w:rPr>
        <w:br/>
      </w:r>
      <w:r w:rsidR="00944E25" w:rsidRPr="00881645">
        <w:rPr>
          <w:b/>
          <w:sz w:val="28"/>
          <w:szCs w:val="28"/>
          <w:lang w:val="en-US"/>
        </w:rPr>
        <w:t>for foodstuffs radiation processing</w:t>
      </w:r>
      <w:r w:rsidRPr="00881645">
        <w:rPr>
          <w:b/>
          <w:bCs w:val="0"/>
          <w:color w:val="000000"/>
          <w:sz w:val="28"/>
          <w:szCs w:val="28"/>
          <w:lang w:val="en-US"/>
        </w:rPr>
        <w:t>.</w:t>
      </w:r>
      <w:proofErr w:type="gramEnd"/>
      <w:r w:rsidRPr="00881645">
        <w:rPr>
          <w:b/>
          <w:bCs w:val="0"/>
          <w:color w:val="000000"/>
          <w:sz w:val="28"/>
          <w:szCs w:val="28"/>
          <w:lang w:val="en-US"/>
        </w:rPr>
        <w:t xml:space="preserve"> </w:t>
      </w:r>
    </w:p>
    <w:p w:rsidR="00912A1B" w:rsidRPr="00881645" w:rsidRDefault="00944E25" w:rsidP="005D5E24">
      <w:pPr>
        <w:pStyle w:val="20"/>
        <w:tabs>
          <w:tab w:val="left" w:pos="1607"/>
        </w:tabs>
        <w:spacing w:line="360" w:lineRule="auto"/>
        <w:jc w:val="center"/>
        <w:rPr>
          <w:b/>
          <w:bCs w:val="0"/>
          <w:color w:val="000000"/>
          <w:sz w:val="28"/>
          <w:szCs w:val="28"/>
          <w:lang w:val="en-US"/>
        </w:rPr>
      </w:pPr>
      <w:r w:rsidRPr="00881645">
        <w:rPr>
          <w:b/>
          <w:sz w:val="28"/>
          <w:szCs w:val="28"/>
          <w:lang w:val="en-US"/>
        </w:rPr>
        <w:t>Methods of certification on absorbed dose in products.</w:t>
      </w:r>
    </w:p>
    <w:p w:rsidR="00337810" w:rsidRPr="00881645" w:rsidRDefault="00337810" w:rsidP="005D5E24">
      <w:pPr>
        <w:pStyle w:val="20"/>
        <w:pBdr>
          <w:bottom w:val="single" w:sz="12" w:space="0" w:color="auto"/>
        </w:pBdr>
        <w:spacing w:line="360" w:lineRule="auto"/>
        <w:rPr>
          <w:bCs w:val="0"/>
          <w:color w:val="000000"/>
          <w:sz w:val="16"/>
          <w:szCs w:val="16"/>
          <w:lang w:val="en-US"/>
        </w:rPr>
      </w:pPr>
    </w:p>
    <w:p w:rsidR="00337810" w:rsidRPr="00881645" w:rsidRDefault="00337810" w:rsidP="005D5E24">
      <w:pPr>
        <w:pStyle w:val="20"/>
        <w:spacing w:line="360" w:lineRule="auto"/>
        <w:jc w:val="right"/>
        <w:outlineLvl w:val="0"/>
        <w:rPr>
          <w:bCs w:val="0"/>
          <w:color w:val="000000"/>
          <w:sz w:val="28"/>
          <w:szCs w:val="28"/>
          <w:lang w:val="en-US"/>
        </w:rPr>
      </w:pPr>
    </w:p>
    <w:p w:rsidR="004137A7" w:rsidRPr="007C4788" w:rsidRDefault="00337810" w:rsidP="005D5E24">
      <w:pPr>
        <w:pStyle w:val="20"/>
        <w:spacing w:line="360" w:lineRule="auto"/>
        <w:ind w:firstLine="5760"/>
        <w:outlineLvl w:val="0"/>
        <w:rPr>
          <w:b/>
          <w:bCs w:val="0"/>
          <w:color w:val="000000"/>
          <w:sz w:val="28"/>
          <w:szCs w:val="28"/>
        </w:rPr>
      </w:pPr>
      <w:bookmarkStart w:id="3" w:name="_Toc212526272"/>
      <w:r w:rsidRPr="007C4788">
        <w:rPr>
          <w:b/>
          <w:bCs w:val="0"/>
          <w:color w:val="000000"/>
          <w:sz w:val="28"/>
          <w:szCs w:val="28"/>
        </w:rPr>
        <w:t>Дата</w:t>
      </w:r>
      <w:r w:rsidR="00912A1B" w:rsidRPr="007C4788">
        <w:rPr>
          <w:b/>
          <w:bCs w:val="0"/>
          <w:color w:val="000000"/>
          <w:sz w:val="28"/>
          <w:szCs w:val="28"/>
        </w:rPr>
        <w:t xml:space="preserve"> </w:t>
      </w:r>
      <w:r w:rsidRPr="007C4788">
        <w:rPr>
          <w:b/>
          <w:bCs w:val="0"/>
          <w:color w:val="000000"/>
          <w:sz w:val="28"/>
          <w:szCs w:val="28"/>
        </w:rPr>
        <w:t>введения</w:t>
      </w:r>
      <w:r w:rsidR="00BD13B0" w:rsidRPr="007C4788">
        <w:rPr>
          <w:b/>
          <w:bCs w:val="0"/>
          <w:color w:val="000000"/>
          <w:sz w:val="28"/>
          <w:szCs w:val="28"/>
        </w:rPr>
        <w:t xml:space="preserve"> –</w:t>
      </w:r>
      <w:bookmarkEnd w:id="3"/>
      <w:r w:rsidR="007C4788">
        <w:rPr>
          <w:b/>
          <w:bCs w:val="0"/>
          <w:color w:val="000000"/>
          <w:sz w:val="28"/>
          <w:szCs w:val="28"/>
        </w:rPr>
        <w:t xml:space="preserve"> </w:t>
      </w:r>
      <w:r w:rsidR="004456C2" w:rsidRPr="007C4788">
        <w:rPr>
          <w:b/>
          <w:bCs w:val="0"/>
          <w:color w:val="000000"/>
          <w:sz w:val="28"/>
          <w:szCs w:val="28"/>
        </w:rPr>
        <w:t>20</w:t>
      </w:r>
      <w:r w:rsidR="00937C9A">
        <w:rPr>
          <w:b/>
          <w:bCs w:val="0"/>
          <w:color w:val="000000"/>
          <w:sz w:val="28"/>
          <w:szCs w:val="28"/>
        </w:rPr>
        <w:t>__</w:t>
      </w:r>
      <w:r w:rsidR="007C4788">
        <w:rPr>
          <w:b/>
          <w:bCs w:val="0"/>
          <w:color w:val="000000"/>
          <w:sz w:val="28"/>
          <w:szCs w:val="28"/>
        </w:rPr>
        <w:t>–</w:t>
      </w:r>
      <w:r w:rsidR="00937C9A">
        <w:rPr>
          <w:b/>
          <w:bCs w:val="0"/>
          <w:color w:val="000000"/>
          <w:sz w:val="28"/>
          <w:szCs w:val="28"/>
        </w:rPr>
        <w:t>__</w:t>
      </w:r>
      <w:r w:rsidR="007C4788">
        <w:rPr>
          <w:b/>
          <w:bCs w:val="0"/>
          <w:color w:val="000000"/>
          <w:sz w:val="28"/>
          <w:szCs w:val="28"/>
        </w:rPr>
        <w:t>–</w:t>
      </w:r>
      <w:r w:rsidR="00937C9A">
        <w:rPr>
          <w:b/>
          <w:bCs w:val="0"/>
          <w:color w:val="000000"/>
          <w:sz w:val="28"/>
          <w:szCs w:val="28"/>
        </w:rPr>
        <w:t>__</w:t>
      </w:r>
    </w:p>
    <w:p w:rsidR="001A7239" w:rsidRPr="007C4788" w:rsidRDefault="00E60C22" w:rsidP="00461936">
      <w:pPr>
        <w:tabs>
          <w:tab w:val="left" w:pos="1134"/>
        </w:tabs>
        <w:spacing w:before="240" w:after="120" w:line="360" w:lineRule="auto"/>
        <w:ind w:firstLine="709"/>
        <w:rPr>
          <w:b/>
          <w:color w:val="000000"/>
          <w:sz w:val="28"/>
          <w:szCs w:val="28"/>
        </w:rPr>
      </w:pPr>
      <w:r w:rsidRPr="007C4788">
        <w:rPr>
          <w:b/>
          <w:color w:val="000000"/>
          <w:sz w:val="28"/>
          <w:szCs w:val="28"/>
        </w:rPr>
        <w:t>1</w:t>
      </w:r>
      <w:r w:rsidR="00AF5AB0" w:rsidRPr="007C4788">
        <w:rPr>
          <w:b/>
          <w:color w:val="000000"/>
          <w:sz w:val="28"/>
          <w:szCs w:val="28"/>
        </w:rPr>
        <w:tab/>
      </w:r>
      <w:r w:rsidR="001A7239" w:rsidRPr="007C4788">
        <w:rPr>
          <w:b/>
          <w:color w:val="000000"/>
          <w:sz w:val="28"/>
          <w:szCs w:val="28"/>
        </w:rPr>
        <w:t>Область применения</w:t>
      </w:r>
    </w:p>
    <w:p w:rsidR="00E60C22" w:rsidRPr="00572EB8" w:rsidRDefault="001A7239" w:rsidP="00EB577A">
      <w:pPr>
        <w:shd w:val="clear" w:color="auto" w:fill="FFFFFF"/>
        <w:spacing w:line="336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Настоящ</w:t>
      </w:r>
      <w:r w:rsidR="00B12670" w:rsidRPr="00572EB8">
        <w:rPr>
          <w:color w:val="000000"/>
          <w:sz w:val="28"/>
          <w:szCs w:val="28"/>
        </w:rPr>
        <w:t>ие</w:t>
      </w:r>
      <w:r w:rsidRPr="00572EB8">
        <w:rPr>
          <w:color w:val="000000"/>
          <w:sz w:val="28"/>
          <w:szCs w:val="28"/>
        </w:rPr>
        <w:t xml:space="preserve"> рекомендаци</w:t>
      </w:r>
      <w:r w:rsidR="00B12670" w:rsidRPr="00572EB8">
        <w:rPr>
          <w:color w:val="000000"/>
          <w:sz w:val="28"/>
          <w:szCs w:val="28"/>
        </w:rPr>
        <w:t>и</w:t>
      </w:r>
      <w:r w:rsidRPr="00572EB8">
        <w:rPr>
          <w:color w:val="000000"/>
          <w:sz w:val="28"/>
          <w:szCs w:val="28"/>
        </w:rPr>
        <w:t xml:space="preserve"> распространя</w:t>
      </w:r>
      <w:r w:rsidR="004F358D" w:rsidRPr="00572EB8">
        <w:rPr>
          <w:color w:val="000000"/>
          <w:sz w:val="28"/>
          <w:szCs w:val="28"/>
        </w:rPr>
        <w:t>ю</w:t>
      </w:r>
      <w:r w:rsidRPr="00572EB8">
        <w:rPr>
          <w:color w:val="000000"/>
          <w:sz w:val="28"/>
          <w:szCs w:val="28"/>
        </w:rPr>
        <w:t xml:space="preserve">тся на радиационно-технологические установки с радионуклидными источниками излучения для </w:t>
      </w:r>
      <w:r w:rsidR="00937C9A">
        <w:rPr>
          <w:color w:val="000000"/>
          <w:sz w:val="28"/>
          <w:szCs w:val="28"/>
        </w:rPr>
        <w:t xml:space="preserve">облучения </w:t>
      </w:r>
      <w:r w:rsidR="00CE4A13">
        <w:rPr>
          <w:color w:val="000000"/>
          <w:sz w:val="28"/>
          <w:szCs w:val="28"/>
        </w:rPr>
        <w:t xml:space="preserve">пищевой продукции </w:t>
      </w:r>
      <w:r w:rsidRPr="00572EB8">
        <w:rPr>
          <w:color w:val="000000"/>
          <w:sz w:val="28"/>
          <w:szCs w:val="28"/>
        </w:rPr>
        <w:t xml:space="preserve"> по </w:t>
      </w:r>
      <w:r w:rsidR="00CF7886">
        <w:rPr>
          <w:color w:val="000000"/>
          <w:sz w:val="28"/>
          <w:szCs w:val="28"/>
        </w:rPr>
        <w:t xml:space="preserve">ГОСТ </w:t>
      </w:r>
      <w:r w:rsidR="00CF7886">
        <w:rPr>
          <w:color w:val="000000"/>
          <w:sz w:val="28"/>
          <w:szCs w:val="28"/>
          <w:lang w:val="en-US"/>
        </w:rPr>
        <w:t>ISO</w:t>
      </w:r>
      <w:r w:rsidR="00CF7886" w:rsidRPr="00CF7886">
        <w:rPr>
          <w:color w:val="000000"/>
          <w:sz w:val="28"/>
          <w:szCs w:val="28"/>
        </w:rPr>
        <w:t xml:space="preserve"> 14470</w:t>
      </w:r>
      <w:r w:rsidR="003460C4" w:rsidRPr="00572EB8">
        <w:rPr>
          <w:color w:val="000000"/>
          <w:sz w:val="28"/>
          <w:szCs w:val="28"/>
        </w:rPr>
        <w:t xml:space="preserve"> </w:t>
      </w:r>
      <w:r w:rsidR="00E74727" w:rsidRPr="00572EB8">
        <w:rPr>
          <w:color w:val="000000"/>
          <w:sz w:val="28"/>
          <w:szCs w:val="28"/>
        </w:rPr>
        <w:t xml:space="preserve">и </w:t>
      </w:r>
      <w:r w:rsidR="00DB57DC" w:rsidRPr="00572EB8">
        <w:rPr>
          <w:color w:val="000000"/>
          <w:sz w:val="28"/>
          <w:szCs w:val="28"/>
        </w:rPr>
        <w:t xml:space="preserve">ГОСТ </w:t>
      </w:r>
      <w:r w:rsidR="00786DB5">
        <w:rPr>
          <w:color w:val="000000"/>
          <w:sz w:val="28"/>
          <w:szCs w:val="28"/>
        </w:rPr>
        <w:t>8.</w:t>
      </w:r>
      <w:r w:rsidR="00111482">
        <w:rPr>
          <w:color w:val="000000"/>
          <w:sz w:val="28"/>
          <w:szCs w:val="28"/>
        </w:rPr>
        <w:t>___</w:t>
      </w:r>
      <w:r w:rsidR="00786DB5">
        <w:rPr>
          <w:color w:val="000000"/>
          <w:sz w:val="28"/>
          <w:szCs w:val="28"/>
        </w:rPr>
        <w:t>–</w:t>
      </w:r>
      <w:r w:rsidR="00CF7886" w:rsidRPr="00CF7886">
        <w:rPr>
          <w:color w:val="000000"/>
          <w:sz w:val="28"/>
          <w:szCs w:val="28"/>
        </w:rPr>
        <w:t xml:space="preserve"> </w:t>
      </w:r>
      <w:r w:rsidR="00CF7886" w:rsidRPr="006418EA">
        <w:rPr>
          <w:color w:val="000000"/>
          <w:sz w:val="28"/>
          <w:szCs w:val="28"/>
        </w:rPr>
        <w:t>___</w:t>
      </w:r>
      <w:r w:rsidR="00111482">
        <w:rPr>
          <w:color w:val="000000"/>
          <w:sz w:val="28"/>
          <w:szCs w:val="28"/>
        </w:rPr>
        <w:t>_</w:t>
      </w:r>
      <w:r w:rsidR="00DB57DC" w:rsidRPr="00572EB8">
        <w:rPr>
          <w:color w:val="000000"/>
          <w:sz w:val="28"/>
          <w:szCs w:val="28"/>
        </w:rPr>
        <w:t xml:space="preserve"> « </w:t>
      </w:r>
      <w:r w:rsidR="00111482" w:rsidRPr="00A14B75">
        <w:rPr>
          <w:sz w:val="28"/>
          <w:szCs w:val="28"/>
        </w:rPr>
        <w:t>Го</w:t>
      </w:r>
      <w:r w:rsidR="00111482" w:rsidRPr="00A14B75">
        <w:rPr>
          <w:sz w:val="28"/>
          <w:szCs w:val="28"/>
        </w:rPr>
        <w:t>с</w:t>
      </w:r>
      <w:r w:rsidR="00111482" w:rsidRPr="00A14B75">
        <w:rPr>
          <w:sz w:val="28"/>
          <w:szCs w:val="28"/>
        </w:rPr>
        <w:t xml:space="preserve">ударственная система обеспечения единства измерений. </w:t>
      </w:r>
      <w:r w:rsidR="00111482" w:rsidRPr="00A14B75">
        <w:rPr>
          <w:color w:val="000000"/>
          <w:sz w:val="28"/>
          <w:szCs w:val="28"/>
        </w:rPr>
        <w:t xml:space="preserve">Пищевые продукты. Радиационная </w:t>
      </w:r>
      <w:r w:rsidR="00111482" w:rsidRPr="00A14B75">
        <w:rPr>
          <w:bCs/>
          <w:sz w:val="28"/>
          <w:szCs w:val="28"/>
        </w:rPr>
        <w:t>обработка пищевых продуктов.</w:t>
      </w:r>
      <w:r w:rsidR="00111482" w:rsidRPr="00A14B75">
        <w:rPr>
          <w:color w:val="000000"/>
          <w:sz w:val="28"/>
          <w:szCs w:val="28"/>
        </w:rPr>
        <w:t xml:space="preserve"> </w:t>
      </w:r>
      <w:r w:rsidR="00DB57DC" w:rsidRPr="00572EB8">
        <w:rPr>
          <w:color w:val="000000"/>
          <w:sz w:val="28"/>
          <w:szCs w:val="28"/>
        </w:rPr>
        <w:t xml:space="preserve">Методика дозиметрии» </w:t>
      </w:r>
      <w:r w:rsidRPr="00572EB8">
        <w:rPr>
          <w:color w:val="000000"/>
          <w:sz w:val="28"/>
          <w:szCs w:val="28"/>
        </w:rPr>
        <w:t>и уст</w:t>
      </w:r>
      <w:r w:rsidRPr="00572EB8">
        <w:rPr>
          <w:color w:val="000000"/>
          <w:sz w:val="28"/>
          <w:szCs w:val="28"/>
        </w:rPr>
        <w:t>а</w:t>
      </w:r>
      <w:r w:rsidRPr="00572EB8">
        <w:rPr>
          <w:color w:val="000000"/>
          <w:sz w:val="28"/>
          <w:szCs w:val="28"/>
        </w:rPr>
        <w:t>навливает порядо</w:t>
      </w:r>
      <w:r w:rsidR="005F1220" w:rsidRPr="00572EB8">
        <w:rPr>
          <w:color w:val="000000"/>
          <w:sz w:val="28"/>
          <w:szCs w:val="28"/>
        </w:rPr>
        <w:t xml:space="preserve">к проведения, процедуры, </w:t>
      </w:r>
      <w:r w:rsidR="005F1220" w:rsidRPr="00CE4A13">
        <w:rPr>
          <w:color w:val="000000"/>
          <w:sz w:val="28"/>
          <w:szCs w:val="28"/>
        </w:rPr>
        <w:t xml:space="preserve">методы, </w:t>
      </w:r>
      <w:r w:rsidRPr="00CE4A13">
        <w:rPr>
          <w:color w:val="000000"/>
          <w:sz w:val="28"/>
          <w:szCs w:val="28"/>
        </w:rPr>
        <w:t>средства измерений</w:t>
      </w:r>
      <w:r w:rsidR="00CF7886">
        <w:rPr>
          <w:color w:val="000000"/>
          <w:sz w:val="28"/>
          <w:szCs w:val="28"/>
        </w:rPr>
        <w:t>, а та</w:t>
      </w:r>
      <w:r w:rsidR="00CF7886">
        <w:rPr>
          <w:color w:val="000000"/>
          <w:sz w:val="28"/>
          <w:szCs w:val="28"/>
        </w:rPr>
        <w:t>к</w:t>
      </w:r>
      <w:r w:rsidR="00CF7886">
        <w:rPr>
          <w:color w:val="000000"/>
          <w:sz w:val="28"/>
          <w:szCs w:val="28"/>
        </w:rPr>
        <w:t>же</w:t>
      </w:r>
      <w:r w:rsidRPr="00CE4A13">
        <w:rPr>
          <w:color w:val="000000"/>
          <w:sz w:val="28"/>
          <w:szCs w:val="28"/>
        </w:rPr>
        <w:t xml:space="preserve"> </w:t>
      </w:r>
      <w:r w:rsidR="005F1220" w:rsidRPr="00CE4A13">
        <w:rPr>
          <w:color w:val="000000"/>
          <w:sz w:val="28"/>
          <w:szCs w:val="28"/>
        </w:rPr>
        <w:t xml:space="preserve">и методы обработки и </w:t>
      </w:r>
      <w:r w:rsidR="00CF7886">
        <w:rPr>
          <w:color w:val="000000"/>
          <w:sz w:val="28"/>
          <w:szCs w:val="28"/>
        </w:rPr>
        <w:t xml:space="preserve">форма </w:t>
      </w:r>
      <w:r w:rsidR="005F1220" w:rsidRPr="00CE4A13">
        <w:rPr>
          <w:color w:val="000000"/>
          <w:sz w:val="28"/>
          <w:szCs w:val="28"/>
        </w:rPr>
        <w:t>представления результатов измерений</w:t>
      </w:r>
      <w:r w:rsidR="005F1220" w:rsidRPr="00572EB8">
        <w:rPr>
          <w:color w:val="000000"/>
          <w:sz w:val="28"/>
          <w:szCs w:val="28"/>
        </w:rPr>
        <w:t xml:space="preserve"> </w:t>
      </w:r>
      <w:r w:rsidRPr="00572EB8">
        <w:rPr>
          <w:color w:val="000000"/>
          <w:sz w:val="28"/>
          <w:szCs w:val="28"/>
        </w:rPr>
        <w:t>при их аттестации.</w:t>
      </w:r>
    </w:p>
    <w:p w:rsidR="006F601C" w:rsidRPr="007C4788" w:rsidRDefault="006F601C" w:rsidP="007C4788">
      <w:pPr>
        <w:tabs>
          <w:tab w:val="left" w:pos="1134"/>
        </w:tabs>
        <w:spacing w:line="360" w:lineRule="auto"/>
        <w:ind w:firstLine="709"/>
        <w:rPr>
          <w:b/>
          <w:color w:val="000000"/>
          <w:sz w:val="28"/>
          <w:szCs w:val="28"/>
        </w:rPr>
      </w:pPr>
      <w:r w:rsidRPr="007C4788">
        <w:rPr>
          <w:b/>
          <w:color w:val="000000"/>
          <w:sz w:val="28"/>
          <w:szCs w:val="28"/>
        </w:rPr>
        <w:t>2</w:t>
      </w:r>
      <w:r w:rsidR="00B03C6A" w:rsidRPr="007C4788">
        <w:rPr>
          <w:b/>
          <w:color w:val="000000"/>
          <w:sz w:val="28"/>
          <w:szCs w:val="28"/>
        </w:rPr>
        <w:tab/>
      </w:r>
      <w:r w:rsidRPr="007C4788">
        <w:rPr>
          <w:b/>
          <w:color w:val="000000"/>
          <w:sz w:val="28"/>
          <w:szCs w:val="28"/>
        </w:rPr>
        <w:t>Нормативные ссылки</w:t>
      </w:r>
    </w:p>
    <w:p w:rsidR="006F601C" w:rsidRDefault="006F601C" w:rsidP="006F601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В настоящих рекомендациях использованы нормативные ссылки на сл</w:t>
      </w:r>
      <w:r w:rsidRPr="00572EB8">
        <w:rPr>
          <w:color w:val="000000"/>
          <w:sz w:val="28"/>
          <w:szCs w:val="28"/>
        </w:rPr>
        <w:t>е</w:t>
      </w:r>
      <w:r w:rsidRPr="00572EB8">
        <w:rPr>
          <w:color w:val="000000"/>
          <w:sz w:val="28"/>
          <w:szCs w:val="28"/>
        </w:rPr>
        <w:t>дующие межгосударственные стандарты:</w:t>
      </w:r>
    </w:p>
    <w:p w:rsidR="00D45C50" w:rsidRPr="007635D7" w:rsidRDefault="00D45C50" w:rsidP="00D45C50">
      <w:pPr>
        <w:shd w:val="clear" w:color="auto" w:fill="FFFFFF"/>
        <w:spacing w:line="336" w:lineRule="auto"/>
        <w:jc w:val="both"/>
        <w:rPr>
          <w:b/>
          <w:color w:val="000000"/>
        </w:rPr>
      </w:pPr>
      <w:r w:rsidRPr="007635D7">
        <w:rPr>
          <w:b/>
          <w:color w:val="000000"/>
        </w:rPr>
        <w:t>________________________________________________________________________________</w:t>
      </w:r>
    </w:p>
    <w:p w:rsidR="00D45C50" w:rsidRPr="007635D7" w:rsidRDefault="007635D7" w:rsidP="006F601C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635D7">
        <w:rPr>
          <w:b/>
          <w:color w:val="000000"/>
          <w:sz w:val="28"/>
          <w:szCs w:val="28"/>
        </w:rPr>
        <w:t>Издание официальное</w:t>
      </w:r>
    </w:p>
    <w:p w:rsidR="003B5F78" w:rsidRPr="00D3493E" w:rsidRDefault="00D3493E" w:rsidP="00601217">
      <w:pPr>
        <w:pStyle w:val="af1"/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ГОСТ </w:t>
      </w:r>
      <w:r>
        <w:rPr>
          <w:color w:val="000000"/>
          <w:sz w:val="28"/>
          <w:szCs w:val="28"/>
          <w:lang w:val="en-US"/>
        </w:rPr>
        <w:t>ISO</w:t>
      </w:r>
      <w:r w:rsidRPr="00D3493E">
        <w:rPr>
          <w:color w:val="000000"/>
          <w:sz w:val="28"/>
          <w:szCs w:val="28"/>
        </w:rPr>
        <w:t xml:space="preserve"> 14470-2014 Радиационная обработка пищевых продуктов. Тр</w:t>
      </w:r>
      <w:r w:rsidRPr="00D3493E">
        <w:rPr>
          <w:color w:val="000000"/>
          <w:sz w:val="28"/>
          <w:szCs w:val="28"/>
        </w:rPr>
        <w:t>е</w:t>
      </w:r>
      <w:r w:rsidRPr="00D3493E">
        <w:rPr>
          <w:color w:val="000000"/>
          <w:sz w:val="28"/>
          <w:szCs w:val="28"/>
        </w:rPr>
        <w:t>бования к разработке, валидации и повседневному контролю процесса облуч</w:t>
      </w:r>
      <w:r w:rsidRPr="00D3493E">
        <w:rPr>
          <w:color w:val="000000"/>
          <w:sz w:val="28"/>
          <w:szCs w:val="28"/>
        </w:rPr>
        <w:t>е</w:t>
      </w:r>
      <w:r w:rsidRPr="00D3493E">
        <w:rPr>
          <w:color w:val="000000"/>
          <w:sz w:val="28"/>
          <w:szCs w:val="28"/>
        </w:rPr>
        <w:t>ния пищевых продуктов ионизирующим излучением</w:t>
      </w:r>
    </w:p>
    <w:p w:rsidR="001A7239" w:rsidRPr="00572EB8" w:rsidRDefault="001A7239" w:rsidP="00601217">
      <w:pPr>
        <w:pStyle w:val="af1"/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 xml:space="preserve">ГОСТ </w:t>
      </w:r>
      <w:r w:rsidR="00786DB5">
        <w:rPr>
          <w:color w:val="000000"/>
          <w:sz w:val="28"/>
          <w:szCs w:val="28"/>
        </w:rPr>
        <w:t>8.</w:t>
      </w:r>
      <w:r w:rsidR="00D45C50">
        <w:rPr>
          <w:color w:val="000000"/>
          <w:sz w:val="28"/>
          <w:szCs w:val="28"/>
        </w:rPr>
        <w:t>___</w:t>
      </w:r>
      <w:r w:rsidR="00786DB5">
        <w:rPr>
          <w:color w:val="000000"/>
          <w:sz w:val="28"/>
          <w:szCs w:val="28"/>
        </w:rPr>
        <w:t>–201</w:t>
      </w:r>
      <w:r w:rsidR="00D45C50">
        <w:rPr>
          <w:color w:val="000000"/>
          <w:sz w:val="28"/>
          <w:szCs w:val="28"/>
        </w:rPr>
        <w:t>_</w:t>
      </w:r>
      <w:r w:rsidR="00786DB5" w:rsidRPr="00572EB8">
        <w:rPr>
          <w:color w:val="000000"/>
          <w:sz w:val="28"/>
          <w:szCs w:val="28"/>
        </w:rPr>
        <w:t xml:space="preserve"> </w:t>
      </w:r>
      <w:r w:rsidR="00D45C50" w:rsidRPr="00A14B75">
        <w:rPr>
          <w:sz w:val="28"/>
          <w:szCs w:val="28"/>
        </w:rPr>
        <w:t>Государственная система обеспечения единства изм</w:t>
      </w:r>
      <w:r w:rsidR="00D45C50" w:rsidRPr="00A14B75">
        <w:rPr>
          <w:sz w:val="28"/>
          <w:szCs w:val="28"/>
        </w:rPr>
        <w:t>е</w:t>
      </w:r>
      <w:r w:rsidR="00D45C50" w:rsidRPr="00A14B75">
        <w:rPr>
          <w:sz w:val="28"/>
          <w:szCs w:val="28"/>
        </w:rPr>
        <w:t xml:space="preserve">рений. </w:t>
      </w:r>
      <w:r w:rsidR="00D45C50" w:rsidRPr="00A14B75">
        <w:rPr>
          <w:color w:val="000000"/>
          <w:sz w:val="28"/>
          <w:szCs w:val="28"/>
        </w:rPr>
        <w:t xml:space="preserve">Пищевые продукты. Радиационная </w:t>
      </w:r>
      <w:r w:rsidR="00D45C50" w:rsidRPr="00A14B75">
        <w:rPr>
          <w:bCs/>
          <w:sz w:val="28"/>
          <w:szCs w:val="28"/>
        </w:rPr>
        <w:t>обработка пищевых продуктов.</w:t>
      </w:r>
      <w:r w:rsidR="00D45C50" w:rsidRPr="00A14B75">
        <w:rPr>
          <w:color w:val="000000"/>
          <w:sz w:val="28"/>
          <w:szCs w:val="28"/>
        </w:rPr>
        <w:t xml:space="preserve"> </w:t>
      </w:r>
      <w:r w:rsidR="00D45C50" w:rsidRPr="00572EB8">
        <w:rPr>
          <w:color w:val="000000"/>
          <w:sz w:val="28"/>
          <w:szCs w:val="28"/>
        </w:rPr>
        <w:t>М</w:t>
      </w:r>
      <w:r w:rsidR="00D45C50" w:rsidRPr="00572EB8">
        <w:rPr>
          <w:color w:val="000000"/>
          <w:sz w:val="28"/>
          <w:szCs w:val="28"/>
        </w:rPr>
        <w:t>е</w:t>
      </w:r>
      <w:r w:rsidR="00D45C50" w:rsidRPr="00572EB8">
        <w:rPr>
          <w:color w:val="000000"/>
          <w:sz w:val="28"/>
          <w:szCs w:val="28"/>
        </w:rPr>
        <w:t>тодика дозиметрии</w:t>
      </w:r>
      <w:r w:rsidR="00B9198C">
        <w:rPr>
          <w:color w:val="000000"/>
          <w:sz w:val="28"/>
          <w:szCs w:val="28"/>
        </w:rPr>
        <w:t xml:space="preserve"> (РАЗРАБАТЫВАЕТСЯ) </w:t>
      </w:r>
    </w:p>
    <w:p w:rsidR="00086618" w:rsidRDefault="00D728C5" w:rsidP="00086618">
      <w:pPr>
        <w:pStyle w:val="af1"/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 xml:space="preserve">ГОСТ </w:t>
      </w:r>
      <w:r w:rsidR="00BD6748" w:rsidRPr="00572EB8">
        <w:rPr>
          <w:color w:val="000000"/>
          <w:sz w:val="28"/>
          <w:szCs w:val="28"/>
        </w:rPr>
        <w:t>17435</w:t>
      </w:r>
      <w:r w:rsidR="007C4788">
        <w:rPr>
          <w:color w:val="000000"/>
          <w:sz w:val="28"/>
          <w:szCs w:val="28"/>
        </w:rPr>
        <w:t>–</w:t>
      </w:r>
      <w:r w:rsidR="00BD6748" w:rsidRPr="00572EB8">
        <w:rPr>
          <w:color w:val="000000"/>
          <w:sz w:val="28"/>
          <w:szCs w:val="28"/>
        </w:rPr>
        <w:t xml:space="preserve">72 </w:t>
      </w:r>
      <w:r w:rsidR="00905C6C" w:rsidRPr="00572EB8">
        <w:rPr>
          <w:color w:val="000000"/>
          <w:sz w:val="28"/>
          <w:szCs w:val="28"/>
        </w:rPr>
        <w:t>Линейки чертежные. Технические условия</w:t>
      </w:r>
      <w:r w:rsidR="00086618" w:rsidRPr="00086618">
        <w:rPr>
          <w:color w:val="000000"/>
          <w:sz w:val="28"/>
          <w:szCs w:val="28"/>
        </w:rPr>
        <w:t xml:space="preserve"> </w:t>
      </w:r>
    </w:p>
    <w:p w:rsidR="003C43A5" w:rsidRDefault="003C43A5" w:rsidP="00086618">
      <w:pPr>
        <w:pStyle w:val="af1"/>
        <w:spacing w:line="360" w:lineRule="auto"/>
        <w:ind w:firstLine="709"/>
        <w:rPr>
          <w:color w:val="000000"/>
          <w:sz w:val="28"/>
          <w:szCs w:val="28"/>
        </w:rPr>
      </w:pPr>
      <w:r w:rsidRPr="003C43A5">
        <w:rPr>
          <w:color w:val="000000"/>
          <w:sz w:val="28"/>
          <w:szCs w:val="28"/>
        </w:rPr>
        <w:t>ГОСТ 23350-98</w:t>
      </w:r>
      <w:r>
        <w:rPr>
          <w:color w:val="000000"/>
          <w:sz w:val="28"/>
          <w:szCs w:val="28"/>
        </w:rPr>
        <w:t xml:space="preserve"> </w:t>
      </w:r>
      <w:r w:rsidRPr="003C43A5">
        <w:rPr>
          <w:color w:val="000000"/>
          <w:sz w:val="28"/>
          <w:szCs w:val="28"/>
        </w:rPr>
        <w:t>Часы наручные и карманные электронные. Общие техн</w:t>
      </w:r>
      <w:r w:rsidRPr="003C43A5">
        <w:rPr>
          <w:color w:val="000000"/>
          <w:sz w:val="28"/>
          <w:szCs w:val="28"/>
        </w:rPr>
        <w:t>и</w:t>
      </w:r>
      <w:r w:rsidRPr="003C43A5">
        <w:rPr>
          <w:color w:val="000000"/>
          <w:sz w:val="28"/>
          <w:szCs w:val="28"/>
        </w:rPr>
        <w:t>ческие условия</w:t>
      </w:r>
    </w:p>
    <w:p w:rsidR="00B31FB4" w:rsidRPr="00B31FB4" w:rsidRDefault="00786DB5" w:rsidP="00466744">
      <w:pPr>
        <w:ind w:firstLine="709"/>
        <w:jc w:val="both"/>
        <w:rPr>
          <w:color w:val="000000"/>
        </w:rPr>
      </w:pPr>
      <w:proofErr w:type="gramStart"/>
      <w:r w:rsidRPr="00A537F2">
        <w:rPr>
          <w:color w:val="000000"/>
        </w:rPr>
        <w:t>П</w:t>
      </w:r>
      <w:proofErr w:type="gramEnd"/>
      <w:r>
        <w:rPr>
          <w:color w:val="000000"/>
        </w:rPr>
        <w:t xml:space="preserve"> </w:t>
      </w:r>
      <w:r w:rsidRPr="00A537F2">
        <w:rPr>
          <w:color w:val="000000"/>
        </w:rPr>
        <w:t>р</w:t>
      </w:r>
      <w:r>
        <w:rPr>
          <w:color w:val="000000"/>
        </w:rPr>
        <w:t xml:space="preserve"> </w:t>
      </w:r>
      <w:r w:rsidRPr="00A537F2">
        <w:rPr>
          <w:color w:val="000000"/>
        </w:rPr>
        <w:t>и</w:t>
      </w:r>
      <w:r>
        <w:rPr>
          <w:color w:val="000000"/>
        </w:rPr>
        <w:t xml:space="preserve"> </w:t>
      </w:r>
      <w:r w:rsidRPr="00A537F2">
        <w:rPr>
          <w:color w:val="000000"/>
        </w:rPr>
        <w:t>м</w:t>
      </w:r>
      <w:r>
        <w:rPr>
          <w:color w:val="000000"/>
        </w:rPr>
        <w:t xml:space="preserve"> </w:t>
      </w:r>
      <w:r w:rsidRPr="00A537F2">
        <w:rPr>
          <w:color w:val="000000"/>
        </w:rPr>
        <w:t>е</w:t>
      </w:r>
      <w:r>
        <w:rPr>
          <w:color w:val="000000"/>
        </w:rPr>
        <w:t xml:space="preserve"> </w:t>
      </w:r>
      <w:r w:rsidRPr="00A537F2">
        <w:rPr>
          <w:color w:val="000000"/>
        </w:rPr>
        <w:t>ч</w:t>
      </w:r>
      <w:r>
        <w:rPr>
          <w:color w:val="000000"/>
        </w:rPr>
        <w:t xml:space="preserve"> </w:t>
      </w:r>
      <w:r w:rsidRPr="00A537F2">
        <w:rPr>
          <w:color w:val="000000"/>
        </w:rPr>
        <w:t>а</w:t>
      </w:r>
      <w:r>
        <w:rPr>
          <w:color w:val="000000"/>
        </w:rPr>
        <w:t xml:space="preserve"> </w:t>
      </w:r>
      <w:r w:rsidRPr="00A537F2">
        <w:rPr>
          <w:color w:val="000000"/>
        </w:rPr>
        <w:t>н</w:t>
      </w:r>
      <w:r>
        <w:rPr>
          <w:color w:val="000000"/>
        </w:rPr>
        <w:t xml:space="preserve"> </w:t>
      </w:r>
      <w:r w:rsidRPr="00A537F2">
        <w:rPr>
          <w:color w:val="000000"/>
        </w:rPr>
        <w:t>и</w:t>
      </w:r>
      <w:r>
        <w:rPr>
          <w:color w:val="000000"/>
        </w:rPr>
        <w:t xml:space="preserve"> </w:t>
      </w:r>
      <w:r w:rsidRPr="00A537F2">
        <w:rPr>
          <w:color w:val="000000"/>
        </w:rPr>
        <w:t xml:space="preserve">е </w:t>
      </w:r>
      <w:r w:rsidRPr="00A537F2">
        <w:t>—</w:t>
      </w:r>
      <w:r w:rsidRPr="00A537F2">
        <w:rPr>
          <w:color w:val="000000"/>
        </w:rPr>
        <w:t xml:space="preserve"> При пользовании настоящими рекомендациями целесообразно проверить</w:t>
      </w:r>
      <w:r w:rsidRPr="004A02CD">
        <w:rPr>
          <w:color w:val="000000"/>
        </w:rPr>
        <w:t xml:space="preserve"> действие ссылочных </w:t>
      </w:r>
      <w:r>
        <w:rPr>
          <w:color w:val="000000"/>
        </w:rPr>
        <w:t>стандартов в информационной системе общего пользования – на официальном сайте Федерального агентства по техническому регулированию и метр</w:t>
      </w:r>
      <w:r>
        <w:rPr>
          <w:color w:val="000000"/>
        </w:rPr>
        <w:t>о</w:t>
      </w:r>
      <w:r>
        <w:rPr>
          <w:color w:val="000000"/>
        </w:rPr>
        <w:t>логии в сети Интернет или по ежегодно издаваемому информационному указателю «Наци</w:t>
      </w:r>
      <w:r>
        <w:rPr>
          <w:color w:val="000000"/>
        </w:rPr>
        <w:t>о</w:t>
      </w:r>
      <w:r>
        <w:rPr>
          <w:color w:val="000000"/>
        </w:rPr>
        <w:t>нальные стандарты», который опубликован по состоянию на 1 января текущего года, и по выпускам ежемесячного информационного указателя «Национальные стандарты» за тек</w:t>
      </w:r>
      <w:r>
        <w:rPr>
          <w:color w:val="000000"/>
        </w:rPr>
        <w:t>у</w:t>
      </w:r>
      <w:r>
        <w:rPr>
          <w:color w:val="000000"/>
        </w:rPr>
        <w:t xml:space="preserve">щий год. </w:t>
      </w:r>
      <w:r w:rsidRPr="004A02CD">
        <w:rPr>
          <w:color w:val="000000"/>
        </w:rPr>
        <w:t xml:space="preserve">Если ссылочный </w:t>
      </w:r>
      <w:r>
        <w:rPr>
          <w:color w:val="000000"/>
        </w:rPr>
        <w:t>стандарт</w:t>
      </w:r>
      <w:r w:rsidRPr="004A02CD">
        <w:rPr>
          <w:color w:val="000000"/>
        </w:rPr>
        <w:t xml:space="preserve"> заменен (изменен), то при пользовании настоящими р</w:t>
      </w:r>
      <w:r w:rsidRPr="004A02CD">
        <w:rPr>
          <w:color w:val="000000"/>
        </w:rPr>
        <w:t>е</w:t>
      </w:r>
      <w:r w:rsidRPr="004A02CD">
        <w:rPr>
          <w:color w:val="000000"/>
        </w:rPr>
        <w:t xml:space="preserve">комендациями следует руководствоваться заменяющим (измененным) </w:t>
      </w:r>
      <w:r>
        <w:rPr>
          <w:color w:val="000000"/>
        </w:rPr>
        <w:t>стандар</w:t>
      </w:r>
      <w:r w:rsidRPr="004A02CD">
        <w:rPr>
          <w:color w:val="000000"/>
        </w:rPr>
        <w:t xml:space="preserve">том. Если ссылочный </w:t>
      </w:r>
      <w:r>
        <w:rPr>
          <w:color w:val="000000"/>
        </w:rPr>
        <w:t>стандарт</w:t>
      </w:r>
      <w:r w:rsidRPr="004A02CD">
        <w:rPr>
          <w:color w:val="000000"/>
        </w:rPr>
        <w:t xml:space="preserve"> отменен без замены, то положение, в котором дана ссылка на него, применяется в части, не затрагивающей эту ссылку.</w:t>
      </w:r>
    </w:p>
    <w:p w:rsidR="00205D89" w:rsidRPr="00086618" w:rsidRDefault="00205D89" w:rsidP="00987746">
      <w:pPr>
        <w:tabs>
          <w:tab w:val="left" w:pos="1134"/>
        </w:tabs>
        <w:spacing w:before="240" w:after="120" w:line="360" w:lineRule="auto"/>
        <w:ind w:firstLine="709"/>
        <w:rPr>
          <w:b/>
          <w:color w:val="000000"/>
          <w:sz w:val="28"/>
          <w:szCs w:val="28"/>
        </w:rPr>
      </w:pPr>
      <w:r w:rsidRPr="00086618">
        <w:rPr>
          <w:b/>
          <w:color w:val="000000"/>
          <w:sz w:val="28"/>
          <w:szCs w:val="28"/>
        </w:rPr>
        <w:t>3</w:t>
      </w:r>
      <w:r w:rsidR="00B03C6A" w:rsidRPr="00086618">
        <w:rPr>
          <w:b/>
          <w:color w:val="000000"/>
          <w:sz w:val="28"/>
          <w:szCs w:val="28"/>
        </w:rPr>
        <w:tab/>
      </w:r>
      <w:r w:rsidR="008A752F">
        <w:rPr>
          <w:b/>
          <w:color w:val="000000"/>
          <w:sz w:val="28"/>
          <w:szCs w:val="28"/>
        </w:rPr>
        <w:t>Термины</w:t>
      </w:r>
      <w:r w:rsidR="00B03C6A" w:rsidRPr="00086618">
        <w:rPr>
          <w:b/>
          <w:color w:val="000000"/>
          <w:sz w:val="28"/>
          <w:szCs w:val="28"/>
        </w:rPr>
        <w:t>, обозначения и сокращения</w:t>
      </w:r>
    </w:p>
    <w:p w:rsidR="00775096" w:rsidRPr="00572EB8" w:rsidRDefault="00987746" w:rsidP="006F5B13">
      <w:pPr>
        <w:tabs>
          <w:tab w:val="left" w:pos="1560"/>
        </w:tabs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3.1</w:t>
      </w:r>
      <w:proofErr w:type="gramStart"/>
      <w:r w:rsidRPr="00572EB8">
        <w:rPr>
          <w:color w:val="000000"/>
          <w:sz w:val="28"/>
          <w:szCs w:val="28"/>
        </w:rPr>
        <w:tab/>
      </w:r>
      <w:r w:rsidR="00775096" w:rsidRPr="00572EB8">
        <w:rPr>
          <w:color w:val="000000"/>
          <w:sz w:val="28"/>
          <w:szCs w:val="28"/>
        </w:rPr>
        <w:t>В</w:t>
      </w:r>
      <w:proofErr w:type="gramEnd"/>
      <w:r w:rsidR="00775096" w:rsidRPr="00572EB8">
        <w:rPr>
          <w:color w:val="000000"/>
          <w:sz w:val="28"/>
          <w:szCs w:val="28"/>
        </w:rPr>
        <w:t xml:space="preserve"> настоящ</w:t>
      </w:r>
      <w:r w:rsidR="008A752F">
        <w:rPr>
          <w:color w:val="000000"/>
          <w:sz w:val="28"/>
          <w:szCs w:val="28"/>
        </w:rPr>
        <w:t>их</w:t>
      </w:r>
      <w:r w:rsidR="00775096" w:rsidRPr="00572EB8">
        <w:rPr>
          <w:color w:val="000000"/>
          <w:sz w:val="28"/>
          <w:szCs w:val="28"/>
        </w:rPr>
        <w:t xml:space="preserve"> </w:t>
      </w:r>
      <w:r w:rsidR="00BD0276">
        <w:rPr>
          <w:color w:val="000000"/>
          <w:sz w:val="28"/>
          <w:szCs w:val="28"/>
        </w:rPr>
        <w:t>рекомендациях</w:t>
      </w:r>
      <w:r w:rsidR="00775096" w:rsidRPr="00572EB8">
        <w:rPr>
          <w:color w:val="000000"/>
          <w:sz w:val="28"/>
          <w:szCs w:val="28"/>
        </w:rPr>
        <w:t xml:space="preserve"> применены следующие термины с соответствующими определениями:</w:t>
      </w:r>
    </w:p>
    <w:p w:rsidR="007110FF" w:rsidRPr="00572EB8" w:rsidRDefault="00205D89" w:rsidP="009D73CA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3.1</w:t>
      </w:r>
      <w:r w:rsidR="00775096" w:rsidRPr="00572EB8">
        <w:rPr>
          <w:color w:val="000000"/>
          <w:sz w:val="28"/>
          <w:szCs w:val="28"/>
        </w:rPr>
        <w:t>.1</w:t>
      </w:r>
      <w:r w:rsidR="001F3398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р</w:t>
      </w:r>
      <w:r w:rsidRPr="00086618">
        <w:rPr>
          <w:b/>
          <w:color w:val="000000"/>
          <w:sz w:val="28"/>
          <w:szCs w:val="28"/>
        </w:rPr>
        <w:t>адиационно-технологическая установка</w:t>
      </w:r>
      <w:r w:rsidR="004B4BAE" w:rsidRPr="00572EB8">
        <w:rPr>
          <w:color w:val="000000"/>
          <w:sz w:val="28"/>
          <w:szCs w:val="28"/>
        </w:rPr>
        <w:t>;</w:t>
      </w:r>
      <w:r w:rsidRPr="00572EB8">
        <w:rPr>
          <w:color w:val="000000"/>
          <w:sz w:val="28"/>
          <w:szCs w:val="28"/>
        </w:rPr>
        <w:t xml:space="preserve"> РТУ</w:t>
      </w:r>
      <w:r w:rsidR="004B4BAE" w:rsidRPr="00572EB8">
        <w:rPr>
          <w:color w:val="000000"/>
          <w:sz w:val="28"/>
          <w:szCs w:val="28"/>
        </w:rPr>
        <w:t>:</w:t>
      </w:r>
      <w:r w:rsidRPr="00572EB8">
        <w:rPr>
          <w:color w:val="000000"/>
          <w:sz w:val="28"/>
          <w:szCs w:val="28"/>
        </w:rPr>
        <w:t xml:space="preserve"> </w:t>
      </w:r>
      <w:r w:rsidR="00086618">
        <w:rPr>
          <w:color w:val="000000"/>
          <w:sz w:val="28"/>
          <w:szCs w:val="28"/>
        </w:rPr>
        <w:t>Р</w:t>
      </w:r>
      <w:r w:rsidRPr="00572EB8">
        <w:rPr>
          <w:color w:val="000000"/>
          <w:sz w:val="28"/>
          <w:szCs w:val="28"/>
        </w:rPr>
        <w:t>адиационная установка, предназначенная для осуществления технологического процесса</w:t>
      </w:r>
      <w:r w:rsidR="0000292A" w:rsidRPr="00572EB8">
        <w:rPr>
          <w:color w:val="000000"/>
          <w:sz w:val="28"/>
          <w:szCs w:val="28"/>
        </w:rPr>
        <w:t>.</w:t>
      </w:r>
    </w:p>
    <w:p w:rsidR="0000292A" w:rsidRPr="00572EB8" w:rsidRDefault="007110FF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9198C">
        <w:rPr>
          <w:color w:val="000000"/>
          <w:sz w:val="28"/>
          <w:szCs w:val="28"/>
        </w:rPr>
        <w:t>3.</w:t>
      </w:r>
      <w:r w:rsidR="00775096" w:rsidRPr="00B9198C">
        <w:rPr>
          <w:color w:val="000000"/>
          <w:sz w:val="28"/>
          <w:szCs w:val="28"/>
        </w:rPr>
        <w:t>1.</w:t>
      </w:r>
      <w:r w:rsidRPr="00B9198C">
        <w:rPr>
          <w:color w:val="000000"/>
          <w:sz w:val="28"/>
          <w:szCs w:val="28"/>
        </w:rPr>
        <w:t>2</w:t>
      </w:r>
      <w:r w:rsidR="001F3398" w:rsidRPr="00B9198C">
        <w:rPr>
          <w:color w:val="000000"/>
          <w:sz w:val="28"/>
          <w:szCs w:val="28"/>
        </w:rPr>
        <w:tab/>
      </w:r>
      <w:r w:rsidR="00086618" w:rsidRPr="00B9198C">
        <w:rPr>
          <w:b/>
          <w:color w:val="000000"/>
          <w:sz w:val="28"/>
          <w:szCs w:val="28"/>
        </w:rPr>
        <w:t>а</w:t>
      </w:r>
      <w:r w:rsidR="0000292A" w:rsidRPr="00B9198C">
        <w:rPr>
          <w:b/>
          <w:color w:val="000000"/>
          <w:sz w:val="28"/>
          <w:szCs w:val="28"/>
        </w:rPr>
        <w:t>ттестация радиационно-технологической установки по п</w:t>
      </w:r>
      <w:r w:rsidR="0000292A" w:rsidRPr="00B9198C">
        <w:rPr>
          <w:b/>
          <w:color w:val="000000"/>
          <w:sz w:val="28"/>
          <w:szCs w:val="28"/>
        </w:rPr>
        <w:t>о</w:t>
      </w:r>
      <w:r w:rsidR="0000292A" w:rsidRPr="00B9198C">
        <w:rPr>
          <w:b/>
          <w:color w:val="000000"/>
          <w:sz w:val="28"/>
          <w:szCs w:val="28"/>
        </w:rPr>
        <w:t>глощенной дозе в продукции</w:t>
      </w:r>
      <w:r w:rsidR="004B4BAE" w:rsidRPr="00B9198C">
        <w:rPr>
          <w:color w:val="000000"/>
          <w:sz w:val="28"/>
          <w:szCs w:val="28"/>
        </w:rPr>
        <w:t>:</w:t>
      </w:r>
      <w:r w:rsidR="0000292A" w:rsidRPr="00B9198C">
        <w:rPr>
          <w:color w:val="000000"/>
          <w:sz w:val="28"/>
          <w:szCs w:val="28"/>
        </w:rPr>
        <w:t xml:space="preserve"> </w:t>
      </w:r>
      <w:r w:rsidR="00086618" w:rsidRPr="00B9198C">
        <w:rPr>
          <w:color w:val="000000"/>
          <w:sz w:val="28"/>
          <w:szCs w:val="28"/>
        </w:rPr>
        <w:t>До</w:t>
      </w:r>
      <w:r w:rsidR="0000292A" w:rsidRPr="00B9198C">
        <w:rPr>
          <w:color w:val="000000"/>
          <w:sz w:val="28"/>
          <w:szCs w:val="28"/>
        </w:rPr>
        <w:t xml:space="preserve">кументальное подтверждение пригодности радиационно-технологической установки для радиационной </w:t>
      </w:r>
      <w:r w:rsidR="00F325B1">
        <w:rPr>
          <w:color w:val="000000"/>
          <w:sz w:val="28"/>
          <w:szCs w:val="28"/>
        </w:rPr>
        <w:t xml:space="preserve">обработки </w:t>
      </w:r>
      <w:r w:rsidR="00DC5B0B">
        <w:rPr>
          <w:color w:val="000000"/>
          <w:sz w:val="28"/>
          <w:szCs w:val="28"/>
        </w:rPr>
        <w:t>ко</w:t>
      </w:r>
      <w:r w:rsidR="00DC5B0B">
        <w:rPr>
          <w:color w:val="000000"/>
          <w:sz w:val="28"/>
          <w:szCs w:val="28"/>
        </w:rPr>
        <w:t>н</w:t>
      </w:r>
      <w:r w:rsidR="00DC5B0B">
        <w:rPr>
          <w:color w:val="000000"/>
          <w:sz w:val="28"/>
          <w:szCs w:val="28"/>
        </w:rPr>
        <w:t xml:space="preserve">кретной </w:t>
      </w:r>
      <w:r w:rsidR="00F325B1">
        <w:rPr>
          <w:color w:val="000000"/>
          <w:sz w:val="28"/>
          <w:szCs w:val="28"/>
        </w:rPr>
        <w:t>пищевой продукции</w:t>
      </w:r>
      <w:r w:rsidR="0000292A" w:rsidRPr="00B9198C">
        <w:rPr>
          <w:color w:val="000000"/>
          <w:sz w:val="28"/>
          <w:szCs w:val="28"/>
        </w:rPr>
        <w:t xml:space="preserve"> в конкретных условиях.</w:t>
      </w:r>
    </w:p>
    <w:p w:rsidR="007110FF" w:rsidRPr="00F325B1" w:rsidRDefault="007110FF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EF63B3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3</w:t>
      </w:r>
      <w:r w:rsidR="001F3398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р</w:t>
      </w:r>
      <w:r w:rsidRPr="00086618">
        <w:rPr>
          <w:b/>
          <w:color w:val="000000"/>
          <w:sz w:val="28"/>
          <w:szCs w:val="28"/>
        </w:rPr>
        <w:t xml:space="preserve">адиационная </w:t>
      </w:r>
      <w:r w:rsidR="00F325B1">
        <w:rPr>
          <w:b/>
          <w:color w:val="000000"/>
          <w:sz w:val="28"/>
          <w:szCs w:val="28"/>
        </w:rPr>
        <w:t xml:space="preserve">обработка пищевой продукции: </w:t>
      </w:r>
      <w:r w:rsidR="00DD1F72" w:rsidRPr="00DD1F72">
        <w:rPr>
          <w:color w:val="000000"/>
          <w:sz w:val="28"/>
          <w:szCs w:val="28"/>
        </w:rPr>
        <w:t>О</w:t>
      </w:r>
      <w:r w:rsidR="00F325B1" w:rsidRPr="00F325B1">
        <w:rPr>
          <w:color w:val="000000"/>
          <w:sz w:val="28"/>
          <w:szCs w:val="28"/>
        </w:rPr>
        <w:t>бработка п</w:t>
      </w:r>
      <w:r w:rsidR="00F325B1" w:rsidRPr="00F325B1">
        <w:rPr>
          <w:color w:val="000000"/>
          <w:sz w:val="28"/>
          <w:szCs w:val="28"/>
        </w:rPr>
        <w:t>и</w:t>
      </w:r>
      <w:r w:rsidR="00F325B1" w:rsidRPr="00F325B1">
        <w:rPr>
          <w:color w:val="000000"/>
          <w:sz w:val="28"/>
          <w:szCs w:val="28"/>
        </w:rPr>
        <w:t>щевых продуктов ионизирующим излучением, а именно гамма-излучением, рентгеновским излучением (тормозное излучение) или потоком ускоренных электронов.</w:t>
      </w:r>
    </w:p>
    <w:p w:rsidR="00D265DB" w:rsidRPr="00572EB8" w:rsidRDefault="007110FF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lastRenderedPageBreak/>
        <w:t>3.</w:t>
      </w:r>
      <w:r w:rsidR="00EF63B3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4</w:t>
      </w:r>
      <w:r w:rsidR="001F3398" w:rsidRPr="00572EB8">
        <w:rPr>
          <w:color w:val="000000"/>
          <w:sz w:val="28"/>
          <w:szCs w:val="28"/>
        </w:rPr>
        <w:tab/>
      </w:r>
      <w:r w:rsidR="00F325B1">
        <w:rPr>
          <w:b/>
          <w:color w:val="000000"/>
          <w:sz w:val="28"/>
          <w:szCs w:val="28"/>
        </w:rPr>
        <w:t>минимальная</w:t>
      </w:r>
      <w:r w:rsidR="00205D89" w:rsidRPr="00086618">
        <w:rPr>
          <w:b/>
          <w:color w:val="000000"/>
          <w:sz w:val="28"/>
          <w:szCs w:val="28"/>
        </w:rPr>
        <w:t xml:space="preserve"> доза</w:t>
      </w:r>
      <w:r w:rsidR="00CD632A" w:rsidRPr="00572EB8">
        <w:rPr>
          <w:color w:val="000000"/>
          <w:sz w:val="28"/>
          <w:szCs w:val="28"/>
        </w:rPr>
        <w:t xml:space="preserve">; </w:t>
      </w:r>
      <w:proofErr w:type="spellStart"/>
      <w:proofErr w:type="gramStart"/>
      <w:r w:rsidR="00205D89" w:rsidRPr="00336BD1">
        <w:rPr>
          <w:b/>
          <w:i/>
          <w:color w:val="000000"/>
          <w:sz w:val="28"/>
          <w:szCs w:val="28"/>
        </w:rPr>
        <w:t>D</w:t>
      </w:r>
      <w:proofErr w:type="gramEnd"/>
      <w:r w:rsidR="00F325B1">
        <w:rPr>
          <w:b/>
          <w:color w:val="000000"/>
          <w:sz w:val="28"/>
          <w:szCs w:val="28"/>
          <w:vertAlign w:val="subscript"/>
        </w:rPr>
        <w:t>мин</w:t>
      </w:r>
      <w:proofErr w:type="spellEnd"/>
      <w:r w:rsidR="00CD632A" w:rsidRPr="00086618">
        <w:rPr>
          <w:b/>
          <w:color w:val="000000"/>
          <w:sz w:val="28"/>
          <w:szCs w:val="28"/>
        </w:rPr>
        <w:t>:</w:t>
      </w:r>
      <w:r w:rsidR="00205D89" w:rsidRPr="00572EB8">
        <w:rPr>
          <w:color w:val="000000"/>
          <w:sz w:val="28"/>
          <w:szCs w:val="28"/>
        </w:rPr>
        <w:t xml:space="preserve"> </w:t>
      </w:r>
      <w:r w:rsidR="00CF7886">
        <w:rPr>
          <w:color w:val="000000"/>
          <w:sz w:val="28"/>
          <w:szCs w:val="28"/>
        </w:rPr>
        <w:t>М</w:t>
      </w:r>
      <w:r w:rsidR="00D265DB" w:rsidRPr="00572EB8">
        <w:rPr>
          <w:color w:val="000000"/>
          <w:sz w:val="28"/>
          <w:szCs w:val="28"/>
        </w:rPr>
        <w:t>инимальн</w:t>
      </w:r>
      <w:r w:rsidR="001F7DC8">
        <w:rPr>
          <w:color w:val="000000"/>
          <w:sz w:val="28"/>
          <w:szCs w:val="28"/>
        </w:rPr>
        <w:t>ое</w:t>
      </w:r>
      <w:r w:rsidR="00D265DB" w:rsidRPr="00572EB8">
        <w:rPr>
          <w:color w:val="000000"/>
          <w:sz w:val="28"/>
          <w:szCs w:val="28"/>
        </w:rPr>
        <w:t xml:space="preserve"> </w:t>
      </w:r>
      <w:r w:rsidR="001F7DC8">
        <w:rPr>
          <w:color w:val="000000"/>
          <w:sz w:val="28"/>
          <w:szCs w:val="28"/>
        </w:rPr>
        <w:t xml:space="preserve">значение </w:t>
      </w:r>
      <w:r w:rsidR="00F325B1">
        <w:rPr>
          <w:color w:val="000000"/>
          <w:sz w:val="28"/>
          <w:szCs w:val="28"/>
        </w:rPr>
        <w:t>поглощенн</w:t>
      </w:r>
      <w:r w:rsidR="001F7DC8">
        <w:rPr>
          <w:color w:val="000000"/>
          <w:sz w:val="28"/>
          <w:szCs w:val="28"/>
        </w:rPr>
        <w:t>ой</w:t>
      </w:r>
      <w:r w:rsidR="00F325B1">
        <w:rPr>
          <w:color w:val="000000"/>
          <w:sz w:val="28"/>
          <w:szCs w:val="28"/>
        </w:rPr>
        <w:t xml:space="preserve"> </w:t>
      </w:r>
      <w:r w:rsidR="00D265DB" w:rsidRPr="00572EB8">
        <w:rPr>
          <w:color w:val="000000"/>
          <w:sz w:val="28"/>
          <w:szCs w:val="28"/>
        </w:rPr>
        <w:t>доз</w:t>
      </w:r>
      <w:r w:rsidR="001F7DC8">
        <w:rPr>
          <w:color w:val="000000"/>
          <w:sz w:val="28"/>
          <w:szCs w:val="28"/>
        </w:rPr>
        <w:t>ы</w:t>
      </w:r>
      <w:r w:rsidR="00D265DB" w:rsidRPr="00572EB8">
        <w:rPr>
          <w:color w:val="000000"/>
          <w:sz w:val="28"/>
          <w:szCs w:val="28"/>
        </w:rPr>
        <w:t xml:space="preserve"> для достижения </w:t>
      </w:r>
      <w:r w:rsidR="00063F56" w:rsidRPr="00DB418F">
        <w:rPr>
          <w:color w:val="000000"/>
          <w:sz w:val="28"/>
          <w:szCs w:val="28"/>
        </w:rPr>
        <w:t xml:space="preserve">нормативных </w:t>
      </w:r>
      <w:r w:rsidR="00D265DB" w:rsidRPr="00DB418F">
        <w:rPr>
          <w:color w:val="000000"/>
          <w:sz w:val="28"/>
          <w:szCs w:val="28"/>
        </w:rPr>
        <w:t>треб</w:t>
      </w:r>
      <w:r w:rsidR="00B1669C" w:rsidRPr="00DB418F">
        <w:rPr>
          <w:color w:val="000000"/>
          <w:sz w:val="28"/>
          <w:szCs w:val="28"/>
        </w:rPr>
        <w:t>овани</w:t>
      </w:r>
      <w:r w:rsidR="00063F56" w:rsidRPr="00DB418F">
        <w:rPr>
          <w:color w:val="000000"/>
          <w:sz w:val="28"/>
          <w:szCs w:val="28"/>
        </w:rPr>
        <w:t>й</w:t>
      </w:r>
      <w:r w:rsidR="00D265DB" w:rsidRPr="00572EB8">
        <w:rPr>
          <w:color w:val="000000"/>
          <w:sz w:val="28"/>
          <w:szCs w:val="28"/>
        </w:rPr>
        <w:t>.</w:t>
      </w:r>
    </w:p>
    <w:p w:rsidR="007110FF" w:rsidRPr="00086618" w:rsidRDefault="00D265DB" w:rsidP="00EF63B3">
      <w:pPr>
        <w:spacing w:line="360" w:lineRule="auto"/>
        <w:ind w:firstLine="709"/>
        <w:jc w:val="both"/>
        <w:rPr>
          <w:color w:val="000000"/>
        </w:rPr>
      </w:pPr>
      <w:proofErr w:type="gramStart"/>
      <w:r w:rsidRPr="00086618">
        <w:rPr>
          <w:color w:val="000000"/>
        </w:rPr>
        <w:t>П</w:t>
      </w:r>
      <w:proofErr w:type="gramEnd"/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р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и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м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е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ч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а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н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и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 xml:space="preserve">е </w:t>
      </w:r>
      <w:r w:rsidR="00EF63B3" w:rsidRPr="00086618">
        <w:rPr>
          <w:color w:val="000000"/>
        </w:rPr>
        <w:t>–</w:t>
      </w:r>
      <w:r w:rsidRPr="00086618">
        <w:rPr>
          <w:color w:val="000000"/>
        </w:rPr>
        <w:t xml:space="preserve"> </w:t>
      </w:r>
      <w:r w:rsidR="00205D89" w:rsidRPr="00086618">
        <w:rPr>
          <w:color w:val="000000"/>
        </w:rPr>
        <w:t>Является нижней границей диапазона допускаемых значений п</w:t>
      </w:r>
      <w:r w:rsidR="00205D89" w:rsidRPr="00086618">
        <w:rPr>
          <w:color w:val="000000"/>
        </w:rPr>
        <w:t>о</w:t>
      </w:r>
      <w:r w:rsidR="00205D89" w:rsidRPr="00086618">
        <w:rPr>
          <w:color w:val="000000"/>
        </w:rPr>
        <w:t>глощенной дозы ионизирующего излучения в продукции</w:t>
      </w:r>
      <w:r w:rsidR="00277511">
        <w:rPr>
          <w:color w:val="000000"/>
        </w:rPr>
        <w:t>.</w:t>
      </w:r>
      <w:r w:rsidR="00277511" w:rsidRPr="00086618">
        <w:rPr>
          <w:color w:val="000000"/>
        </w:rPr>
        <w:t xml:space="preserve"> </w:t>
      </w:r>
      <w:r w:rsidR="00277511">
        <w:rPr>
          <w:color w:val="000000"/>
        </w:rPr>
        <w:t>З</w:t>
      </w:r>
      <w:r w:rsidR="00277511" w:rsidRPr="00086618">
        <w:rPr>
          <w:color w:val="000000"/>
        </w:rPr>
        <w:t xml:space="preserve">ависит </w:t>
      </w:r>
      <w:r w:rsidR="00205D89" w:rsidRPr="00086618">
        <w:rPr>
          <w:color w:val="000000"/>
        </w:rPr>
        <w:t xml:space="preserve">от микробиологического состояния </w:t>
      </w:r>
      <w:r w:rsidR="00CB5D71" w:rsidRPr="00086618">
        <w:rPr>
          <w:color w:val="000000"/>
        </w:rPr>
        <w:t xml:space="preserve">продукции </w:t>
      </w:r>
      <w:r w:rsidR="00205D89" w:rsidRPr="00086618">
        <w:rPr>
          <w:color w:val="000000"/>
        </w:rPr>
        <w:t xml:space="preserve">и требуемой </w:t>
      </w:r>
      <w:r w:rsidR="00205D89" w:rsidRPr="00DB418F">
        <w:rPr>
          <w:color w:val="000000"/>
        </w:rPr>
        <w:t xml:space="preserve">степени </w:t>
      </w:r>
      <w:r w:rsidR="00DD1F72" w:rsidRPr="00DB418F">
        <w:rPr>
          <w:color w:val="000000"/>
        </w:rPr>
        <w:t>микробиологического состояния продукции</w:t>
      </w:r>
      <w:r w:rsidR="00205D89" w:rsidRPr="00DB418F">
        <w:rPr>
          <w:color w:val="000000"/>
        </w:rPr>
        <w:t>,</w:t>
      </w:r>
      <w:r w:rsidR="00205D89" w:rsidRPr="00086618">
        <w:rPr>
          <w:color w:val="000000"/>
        </w:rPr>
        <w:t xml:space="preserve"> устанавливается уполномоченными органами при постановке продукции на производство.</w:t>
      </w:r>
    </w:p>
    <w:p w:rsidR="008C23C3" w:rsidRPr="008C23C3" w:rsidRDefault="004628EC" w:rsidP="006F5B13">
      <w:pPr>
        <w:widowControl w:val="0"/>
        <w:tabs>
          <w:tab w:val="left" w:pos="560"/>
          <w:tab w:val="num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0A4920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5</w:t>
      </w:r>
      <w:r w:rsidR="001F3398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м</w:t>
      </w:r>
      <w:r w:rsidR="00205D89" w:rsidRPr="00086618">
        <w:rPr>
          <w:b/>
          <w:color w:val="000000"/>
          <w:sz w:val="28"/>
          <w:szCs w:val="28"/>
        </w:rPr>
        <w:t>аксимальная допус</w:t>
      </w:r>
      <w:r w:rsidR="001F3398" w:rsidRPr="00086618">
        <w:rPr>
          <w:b/>
          <w:color w:val="000000"/>
          <w:sz w:val="28"/>
          <w:szCs w:val="28"/>
        </w:rPr>
        <w:t>каемая</w:t>
      </w:r>
      <w:r w:rsidR="00205D89" w:rsidRPr="00086618">
        <w:rPr>
          <w:b/>
          <w:color w:val="000000"/>
          <w:sz w:val="28"/>
          <w:szCs w:val="28"/>
        </w:rPr>
        <w:t xml:space="preserve"> доза</w:t>
      </w:r>
      <w:r w:rsidR="00CD632A" w:rsidRPr="00572EB8">
        <w:rPr>
          <w:color w:val="000000"/>
          <w:sz w:val="28"/>
          <w:szCs w:val="28"/>
        </w:rPr>
        <w:t>;</w:t>
      </w:r>
      <w:r w:rsidR="00A77D80" w:rsidRPr="00572EB8">
        <w:rPr>
          <w:color w:val="000000"/>
          <w:sz w:val="28"/>
          <w:szCs w:val="28"/>
        </w:rPr>
        <w:t xml:space="preserve"> </w:t>
      </w:r>
      <w:proofErr w:type="spellStart"/>
      <w:r w:rsidR="00205D89" w:rsidRPr="00336BD1">
        <w:rPr>
          <w:b/>
          <w:i/>
          <w:color w:val="000000"/>
          <w:sz w:val="28"/>
          <w:szCs w:val="28"/>
        </w:rPr>
        <w:t>D</w:t>
      </w:r>
      <w:r w:rsidR="00D4708D" w:rsidRPr="00086618">
        <w:rPr>
          <w:b/>
          <w:color w:val="000000"/>
          <w:sz w:val="28"/>
          <w:szCs w:val="28"/>
          <w:vertAlign w:val="subscript"/>
        </w:rPr>
        <w:t>мак</w:t>
      </w:r>
      <w:r w:rsidR="001F3398" w:rsidRPr="00086618">
        <w:rPr>
          <w:b/>
          <w:color w:val="000000"/>
          <w:sz w:val="28"/>
          <w:szCs w:val="28"/>
          <w:vertAlign w:val="subscript"/>
        </w:rPr>
        <w:t>с</w:t>
      </w:r>
      <w:proofErr w:type="spellEnd"/>
      <w:proofErr w:type="gramStart"/>
      <w:r w:rsidR="00300082" w:rsidRPr="00086618">
        <w:rPr>
          <w:b/>
          <w:color w:val="000000"/>
          <w:sz w:val="28"/>
          <w:szCs w:val="28"/>
          <w:vertAlign w:val="subscript"/>
        </w:rPr>
        <w:t xml:space="preserve"> </w:t>
      </w:r>
      <w:r w:rsidR="00CD632A" w:rsidRPr="00086618">
        <w:rPr>
          <w:b/>
          <w:color w:val="000000"/>
          <w:sz w:val="28"/>
          <w:szCs w:val="28"/>
        </w:rPr>
        <w:t>:</w:t>
      </w:r>
      <w:proofErr w:type="gramEnd"/>
      <w:r w:rsidR="00086618">
        <w:rPr>
          <w:color w:val="000000"/>
          <w:sz w:val="28"/>
          <w:szCs w:val="28"/>
        </w:rPr>
        <w:t xml:space="preserve"> </w:t>
      </w:r>
      <w:r w:rsidR="008C23C3" w:rsidRPr="008C23C3">
        <w:rPr>
          <w:sz w:val="28"/>
          <w:szCs w:val="28"/>
        </w:rPr>
        <w:t>Максимальн</w:t>
      </w:r>
      <w:r w:rsidR="001F7DC8">
        <w:rPr>
          <w:sz w:val="28"/>
          <w:szCs w:val="28"/>
        </w:rPr>
        <w:t>ое</w:t>
      </w:r>
      <w:r w:rsidR="008C23C3" w:rsidRPr="008C23C3">
        <w:rPr>
          <w:sz w:val="28"/>
          <w:szCs w:val="28"/>
        </w:rPr>
        <w:t xml:space="preserve"> </w:t>
      </w:r>
      <w:r w:rsidR="001F7DC8">
        <w:rPr>
          <w:sz w:val="28"/>
          <w:szCs w:val="28"/>
        </w:rPr>
        <w:t xml:space="preserve">значение </w:t>
      </w:r>
      <w:r w:rsidR="008C23C3" w:rsidRPr="008C23C3">
        <w:rPr>
          <w:sz w:val="28"/>
          <w:szCs w:val="28"/>
        </w:rPr>
        <w:t>поглощенн</w:t>
      </w:r>
      <w:r w:rsidR="001F7DC8">
        <w:rPr>
          <w:sz w:val="28"/>
          <w:szCs w:val="28"/>
        </w:rPr>
        <w:t xml:space="preserve">ой </w:t>
      </w:r>
      <w:r w:rsidR="008C23C3" w:rsidRPr="008C23C3">
        <w:rPr>
          <w:sz w:val="28"/>
          <w:szCs w:val="28"/>
        </w:rPr>
        <w:t>доз</w:t>
      </w:r>
      <w:r w:rsidR="001F7DC8">
        <w:rPr>
          <w:sz w:val="28"/>
          <w:szCs w:val="28"/>
        </w:rPr>
        <w:t>ы</w:t>
      </w:r>
      <w:r w:rsidR="00AA252A">
        <w:rPr>
          <w:sz w:val="28"/>
          <w:szCs w:val="28"/>
        </w:rPr>
        <w:t xml:space="preserve"> </w:t>
      </w:r>
      <w:r w:rsidR="008C23C3" w:rsidRPr="008C23C3">
        <w:rPr>
          <w:sz w:val="28"/>
          <w:szCs w:val="28"/>
        </w:rPr>
        <w:t xml:space="preserve">ионизирующего излучения в </w:t>
      </w:r>
      <w:r w:rsidR="00BD0276">
        <w:rPr>
          <w:sz w:val="28"/>
          <w:szCs w:val="28"/>
        </w:rPr>
        <w:t xml:space="preserve"> </w:t>
      </w:r>
      <w:r w:rsidR="00BD0276" w:rsidRPr="008C23C3">
        <w:rPr>
          <w:sz w:val="28"/>
          <w:szCs w:val="28"/>
        </w:rPr>
        <w:t>продукции</w:t>
      </w:r>
      <w:r w:rsidR="008C23C3" w:rsidRPr="008C23C3">
        <w:rPr>
          <w:sz w:val="28"/>
          <w:szCs w:val="28"/>
        </w:rPr>
        <w:t xml:space="preserve">, при которой </w:t>
      </w:r>
      <w:r w:rsidR="008C23C3">
        <w:rPr>
          <w:sz w:val="28"/>
          <w:szCs w:val="28"/>
        </w:rPr>
        <w:t xml:space="preserve">не нарушается безопасность </w:t>
      </w:r>
      <w:r w:rsidR="00FF77AA">
        <w:rPr>
          <w:sz w:val="28"/>
          <w:szCs w:val="28"/>
        </w:rPr>
        <w:t xml:space="preserve">продукции </w:t>
      </w:r>
      <w:r w:rsidR="008C23C3">
        <w:rPr>
          <w:sz w:val="28"/>
          <w:szCs w:val="28"/>
        </w:rPr>
        <w:t>и качество</w:t>
      </w:r>
      <w:r w:rsidR="008C23C3" w:rsidRPr="008C23C3">
        <w:rPr>
          <w:sz w:val="28"/>
          <w:szCs w:val="28"/>
        </w:rPr>
        <w:t xml:space="preserve"> </w:t>
      </w:r>
      <w:r w:rsidR="00FF77AA">
        <w:rPr>
          <w:sz w:val="28"/>
          <w:szCs w:val="28"/>
        </w:rPr>
        <w:t>соответствуе</w:t>
      </w:r>
      <w:r w:rsidR="008C23C3" w:rsidRPr="008C23C3">
        <w:rPr>
          <w:sz w:val="28"/>
          <w:szCs w:val="28"/>
        </w:rPr>
        <w:t>т требованиям нормативных документов в течение установленного срока годности.</w:t>
      </w:r>
    </w:p>
    <w:p w:rsidR="00D265DB" w:rsidRPr="00086618" w:rsidRDefault="00D265DB" w:rsidP="000A4920">
      <w:pPr>
        <w:spacing w:before="120" w:after="120" w:line="360" w:lineRule="auto"/>
        <w:ind w:firstLine="709"/>
        <w:jc w:val="both"/>
        <w:rPr>
          <w:color w:val="000000"/>
        </w:rPr>
      </w:pPr>
      <w:proofErr w:type="gramStart"/>
      <w:r w:rsidRPr="00086618">
        <w:rPr>
          <w:color w:val="000000"/>
        </w:rPr>
        <w:t>П</w:t>
      </w:r>
      <w:proofErr w:type="gramEnd"/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р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и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м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е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ч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а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н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и</w:t>
      </w:r>
      <w:r w:rsidR="00086618" w:rsidRPr="00086618">
        <w:rPr>
          <w:color w:val="000000"/>
        </w:rPr>
        <w:t xml:space="preserve"> </w:t>
      </w:r>
      <w:r w:rsidRPr="00086618">
        <w:rPr>
          <w:color w:val="000000"/>
        </w:rPr>
        <w:t>е – Максимальная допус</w:t>
      </w:r>
      <w:r w:rsidR="001F3398" w:rsidRPr="00086618">
        <w:rPr>
          <w:color w:val="000000"/>
        </w:rPr>
        <w:t>каемая</w:t>
      </w:r>
      <w:r w:rsidRPr="00086618">
        <w:rPr>
          <w:color w:val="000000"/>
        </w:rPr>
        <w:t xml:space="preserve"> поглощенная доза является верхней границей диапазона допускаемых значений поглощенной дозы в </w:t>
      </w:r>
      <w:r w:rsidR="00DD1F72">
        <w:rPr>
          <w:color w:val="000000"/>
        </w:rPr>
        <w:t xml:space="preserve">пищевой </w:t>
      </w:r>
      <w:r w:rsidRPr="00086618">
        <w:rPr>
          <w:color w:val="000000"/>
        </w:rPr>
        <w:t>продукции, зав</w:t>
      </w:r>
      <w:r w:rsidRPr="00086618">
        <w:rPr>
          <w:color w:val="000000"/>
        </w:rPr>
        <w:t>и</w:t>
      </w:r>
      <w:r w:rsidRPr="00086618">
        <w:rPr>
          <w:color w:val="000000"/>
        </w:rPr>
        <w:t xml:space="preserve">сит от радиационной стойкости применяемых </w:t>
      </w:r>
      <w:r w:rsidR="00DD1F72">
        <w:rPr>
          <w:color w:val="000000"/>
        </w:rPr>
        <w:t>материалов</w:t>
      </w:r>
      <w:r w:rsidR="00B70687">
        <w:rPr>
          <w:color w:val="000000"/>
        </w:rPr>
        <w:t xml:space="preserve"> для упаковки пищевой продукции</w:t>
      </w:r>
      <w:r w:rsidR="00DD1F72">
        <w:rPr>
          <w:color w:val="000000"/>
        </w:rPr>
        <w:t xml:space="preserve"> </w:t>
      </w:r>
      <w:r w:rsidRPr="00086618">
        <w:rPr>
          <w:color w:val="000000"/>
        </w:rPr>
        <w:t xml:space="preserve">и требований нормативных документов к </w:t>
      </w:r>
      <w:r w:rsidR="0031645C" w:rsidRPr="0031645C">
        <w:rPr>
          <w:color w:val="000000"/>
        </w:rPr>
        <w:t>безопасности и качеств</w:t>
      </w:r>
      <w:r w:rsidR="0031645C">
        <w:rPr>
          <w:color w:val="000000"/>
        </w:rPr>
        <w:t>у</w:t>
      </w:r>
      <w:r w:rsidR="0031645C" w:rsidRPr="00086618">
        <w:rPr>
          <w:color w:val="000000"/>
        </w:rPr>
        <w:t xml:space="preserve"> </w:t>
      </w:r>
      <w:r w:rsidR="0031645C">
        <w:rPr>
          <w:color w:val="000000"/>
        </w:rPr>
        <w:t>пищевой продукции</w:t>
      </w:r>
      <w:r w:rsidRPr="00086618">
        <w:rPr>
          <w:color w:val="000000"/>
        </w:rPr>
        <w:t>, устанавливается уполномоченными органами при постановке продукции на производство.</w:t>
      </w:r>
    </w:p>
    <w:p w:rsidR="0031645C" w:rsidRPr="00572EB8" w:rsidRDefault="004628EC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0A4920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6</w:t>
      </w:r>
      <w:r w:rsidR="001F3398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у</w:t>
      </w:r>
      <w:r w:rsidR="00205D89" w:rsidRPr="00086618">
        <w:rPr>
          <w:b/>
          <w:color w:val="000000"/>
          <w:sz w:val="28"/>
          <w:szCs w:val="28"/>
        </w:rPr>
        <w:t xml:space="preserve">кладка </w:t>
      </w:r>
      <w:r w:rsidR="008F7768">
        <w:rPr>
          <w:b/>
          <w:color w:val="000000"/>
          <w:sz w:val="28"/>
          <w:szCs w:val="28"/>
        </w:rPr>
        <w:t>продукции</w:t>
      </w:r>
      <w:r w:rsidR="00CD632A" w:rsidRPr="00572EB8">
        <w:rPr>
          <w:color w:val="000000"/>
          <w:sz w:val="28"/>
          <w:szCs w:val="28"/>
        </w:rPr>
        <w:t>:</w:t>
      </w:r>
      <w:r w:rsidR="00205D89" w:rsidRPr="00572EB8">
        <w:rPr>
          <w:color w:val="000000"/>
          <w:sz w:val="28"/>
          <w:szCs w:val="28"/>
        </w:rPr>
        <w:t xml:space="preserve"> </w:t>
      </w:r>
      <w:r w:rsidR="00086618">
        <w:rPr>
          <w:color w:val="000000"/>
          <w:sz w:val="28"/>
          <w:szCs w:val="28"/>
        </w:rPr>
        <w:t>П</w:t>
      </w:r>
      <w:r w:rsidR="00D265DB" w:rsidRPr="00572EB8">
        <w:rPr>
          <w:color w:val="000000"/>
          <w:sz w:val="28"/>
          <w:szCs w:val="28"/>
        </w:rPr>
        <w:t xml:space="preserve">ространственное расположение единичных </w:t>
      </w:r>
      <w:r w:rsidR="0031645C">
        <w:rPr>
          <w:color w:val="000000"/>
          <w:sz w:val="28"/>
          <w:szCs w:val="28"/>
        </w:rPr>
        <w:t>упаковок с пищевой продукцией</w:t>
      </w:r>
      <w:r w:rsidR="00D265DB" w:rsidRPr="00572EB8">
        <w:rPr>
          <w:color w:val="000000"/>
          <w:sz w:val="28"/>
          <w:szCs w:val="28"/>
        </w:rPr>
        <w:t xml:space="preserve"> в облучаемом объекте. Укладка </w:t>
      </w:r>
      <w:r w:rsidR="0031645C">
        <w:rPr>
          <w:color w:val="000000"/>
          <w:sz w:val="28"/>
          <w:szCs w:val="28"/>
        </w:rPr>
        <w:t>единичных упаковок</w:t>
      </w:r>
      <w:r w:rsidR="00D265DB" w:rsidRPr="00572EB8">
        <w:rPr>
          <w:color w:val="000000"/>
          <w:sz w:val="28"/>
          <w:szCs w:val="28"/>
        </w:rPr>
        <w:t xml:space="preserve"> регламентируется соответствующим документом </w:t>
      </w:r>
      <w:r w:rsidR="0031645C">
        <w:rPr>
          <w:color w:val="000000"/>
          <w:sz w:val="28"/>
          <w:szCs w:val="28"/>
        </w:rPr>
        <w:t xml:space="preserve">(технологическим регламентом) </w:t>
      </w:r>
      <w:r w:rsidR="00D265DB" w:rsidRPr="00572EB8">
        <w:rPr>
          <w:color w:val="000000"/>
          <w:sz w:val="28"/>
          <w:szCs w:val="28"/>
        </w:rPr>
        <w:t xml:space="preserve">и должна соблюдаться при радиационной </w:t>
      </w:r>
      <w:r w:rsidR="0031645C">
        <w:rPr>
          <w:color w:val="000000"/>
          <w:sz w:val="28"/>
          <w:szCs w:val="28"/>
        </w:rPr>
        <w:t>обработке пищевой продукции</w:t>
      </w:r>
      <w:r w:rsidR="00D265DB" w:rsidRPr="00572EB8">
        <w:rPr>
          <w:color w:val="000000"/>
          <w:sz w:val="28"/>
          <w:szCs w:val="28"/>
        </w:rPr>
        <w:t>.</w:t>
      </w:r>
    </w:p>
    <w:p w:rsidR="00D265DB" w:rsidRPr="00572EB8" w:rsidRDefault="004628EC" w:rsidP="006F5B13">
      <w:pPr>
        <w:widowControl w:val="0"/>
        <w:tabs>
          <w:tab w:val="left" w:pos="560"/>
          <w:tab w:val="left" w:pos="1560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0A4920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7</w:t>
      </w:r>
      <w:r w:rsidR="0049449C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о</w:t>
      </w:r>
      <w:r w:rsidR="00205D89" w:rsidRPr="00086618">
        <w:rPr>
          <w:b/>
          <w:color w:val="000000"/>
          <w:sz w:val="28"/>
          <w:szCs w:val="28"/>
        </w:rPr>
        <w:t>блучаемый объе</w:t>
      </w:r>
      <w:proofErr w:type="gramStart"/>
      <w:r w:rsidR="00205D89" w:rsidRPr="00086618">
        <w:rPr>
          <w:b/>
          <w:color w:val="000000"/>
          <w:sz w:val="28"/>
          <w:szCs w:val="28"/>
        </w:rPr>
        <w:t>кт в пр</w:t>
      </w:r>
      <w:proofErr w:type="gramEnd"/>
      <w:r w:rsidR="00205D89" w:rsidRPr="00086618">
        <w:rPr>
          <w:b/>
          <w:color w:val="000000"/>
          <w:sz w:val="28"/>
          <w:szCs w:val="28"/>
        </w:rPr>
        <w:t xml:space="preserve">оцессе </w:t>
      </w:r>
      <w:r w:rsidR="000A4920" w:rsidRPr="00086618">
        <w:rPr>
          <w:b/>
          <w:color w:val="000000"/>
          <w:sz w:val="28"/>
          <w:szCs w:val="28"/>
        </w:rPr>
        <w:t xml:space="preserve">радиационной </w:t>
      </w:r>
      <w:r w:rsidR="0031645C">
        <w:rPr>
          <w:b/>
          <w:color w:val="000000"/>
          <w:sz w:val="28"/>
          <w:szCs w:val="28"/>
        </w:rPr>
        <w:t>обработки п</w:t>
      </w:r>
      <w:r w:rsidR="0031645C">
        <w:rPr>
          <w:b/>
          <w:color w:val="000000"/>
          <w:sz w:val="28"/>
          <w:szCs w:val="28"/>
        </w:rPr>
        <w:t>и</w:t>
      </w:r>
      <w:r w:rsidR="0031645C">
        <w:rPr>
          <w:b/>
          <w:color w:val="000000"/>
          <w:sz w:val="28"/>
          <w:szCs w:val="28"/>
        </w:rPr>
        <w:t>щевой продукции</w:t>
      </w:r>
      <w:r w:rsidR="008F7768">
        <w:rPr>
          <w:b/>
          <w:color w:val="000000"/>
          <w:sz w:val="28"/>
          <w:szCs w:val="28"/>
        </w:rPr>
        <w:t xml:space="preserve"> </w:t>
      </w:r>
      <w:r w:rsidR="00205D89" w:rsidRPr="00086618">
        <w:rPr>
          <w:b/>
          <w:color w:val="000000"/>
          <w:sz w:val="28"/>
          <w:szCs w:val="28"/>
        </w:rPr>
        <w:t>(объект)</w:t>
      </w:r>
      <w:r w:rsidR="00CD632A" w:rsidRPr="00572EB8">
        <w:rPr>
          <w:color w:val="000000"/>
          <w:sz w:val="28"/>
          <w:szCs w:val="28"/>
        </w:rPr>
        <w:t>:</w:t>
      </w:r>
      <w:r w:rsidR="00086618">
        <w:rPr>
          <w:color w:val="000000"/>
          <w:sz w:val="28"/>
          <w:szCs w:val="28"/>
        </w:rPr>
        <w:t xml:space="preserve"> </w:t>
      </w:r>
      <w:r w:rsidR="0031645C">
        <w:rPr>
          <w:color w:val="000000"/>
          <w:sz w:val="28"/>
          <w:szCs w:val="28"/>
        </w:rPr>
        <w:t>Пищевая продукция</w:t>
      </w:r>
      <w:r w:rsidR="00BB4E66" w:rsidRPr="00572EB8">
        <w:rPr>
          <w:color w:val="000000"/>
          <w:sz w:val="28"/>
          <w:szCs w:val="28"/>
        </w:rPr>
        <w:t xml:space="preserve"> </w:t>
      </w:r>
      <w:r w:rsidR="00D265DB" w:rsidRPr="00572EB8">
        <w:rPr>
          <w:color w:val="000000"/>
          <w:sz w:val="28"/>
          <w:szCs w:val="28"/>
        </w:rPr>
        <w:t xml:space="preserve">в упаковке </w:t>
      </w:r>
      <w:r w:rsidR="00D265DB" w:rsidRPr="00DB418F">
        <w:rPr>
          <w:color w:val="000000"/>
          <w:sz w:val="28"/>
          <w:szCs w:val="28"/>
        </w:rPr>
        <w:t>(транспортная, потребительская или индивидуальная тара)</w:t>
      </w:r>
      <w:r w:rsidR="00D265DB" w:rsidRPr="00572EB8">
        <w:rPr>
          <w:color w:val="000000"/>
          <w:sz w:val="28"/>
          <w:szCs w:val="28"/>
        </w:rPr>
        <w:t>, перемещаемые в зоне облучения индивидуально или в виде сборки (блок продукции), как единое целое при р</w:t>
      </w:r>
      <w:r w:rsidR="00D265DB" w:rsidRPr="00572EB8">
        <w:rPr>
          <w:color w:val="000000"/>
          <w:sz w:val="28"/>
          <w:szCs w:val="28"/>
        </w:rPr>
        <w:t>а</w:t>
      </w:r>
      <w:r w:rsidR="00D265DB" w:rsidRPr="00572EB8">
        <w:rPr>
          <w:color w:val="000000"/>
          <w:sz w:val="28"/>
          <w:szCs w:val="28"/>
        </w:rPr>
        <w:t xml:space="preserve">диационной </w:t>
      </w:r>
      <w:r w:rsidR="0031645C">
        <w:rPr>
          <w:color w:val="000000"/>
          <w:sz w:val="28"/>
          <w:szCs w:val="28"/>
        </w:rPr>
        <w:t>обработке</w:t>
      </w:r>
      <w:r w:rsidR="00D265DB" w:rsidRPr="00572EB8">
        <w:rPr>
          <w:color w:val="000000"/>
          <w:sz w:val="28"/>
          <w:szCs w:val="28"/>
        </w:rPr>
        <w:t>.</w:t>
      </w:r>
    </w:p>
    <w:p w:rsidR="007110FF" w:rsidRDefault="004628EC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0A4920" w:rsidRPr="00572EB8">
        <w:rPr>
          <w:color w:val="000000"/>
          <w:sz w:val="28"/>
          <w:szCs w:val="28"/>
        </w:rPr>
        <w:t>1.</w:t>
      </w:r>
      <w:r w:rsidRPr="00572EB8">
        <w:rPr>
          <w:color w:val="000000"/>
          <w:sz w:val="28"/>
          <w:szCs w:val="28"/>
        </w:rPr>
        <w:t>8</w:t>
      </w:r>
      <w:r w:rsidR="0049449C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к</w:t>
      </w:r>
      <w:r w:rsidR="00205D89" w:rsidRPr="00086618">
        <w:rPr>
          <w:b/>
          <w:color w:val="000000"/>
          <w:sz w:val="28"/>
          <w:szCs w:val="28"/>
        </w:rPr>
        <w:t>онтрольная точка</w:t>
      </w:r>
      <w:r w:rsidR="00CD632A" w:rsidRPr="00086618">
        <w:rPr>
          <w:b/>
          <w:color w:val="000000"/>
          <w:sz w:val="28"/>
          <w:szCs w:val="28"/>
        </w:rPr>
        <w:t>:</w:t>
      </w:r>
      <w:r w:rsidR="00086618">
        <w:rPr>
          <w:color w:val="000000"/>
          <w:sz w:val="28"/>
          <w:szCs w:val="28"/>
        </w:rPr>
        <w:t xml:space="preserve"> Н</w:t>
      </w:r>
      <w:r w:rsidR="00E205AB" w:rsidRPr="00572EB8">
        <w:rPr>
          <w:color w:val="000000"/>
          <w:sz w:val="28"/>
          <w:szCs w:val="28"/>
        </w:rPr>
        <w:t>ебольшая область (участок) объекта ради</w:t>
      </w:r>
      <w:r w:rsidR="00E205AB" w:rsidRPr="00572EB8">
        <w:rPr>
          <w:color w:val="000000"/>
          <w:sz w:val="28"/>
          <w:szCs w:val="28"/>
        </w:rPr>
        <w:t>а</w:t>
      </w:r>
      <w:r w:rsidR="00E205AB" w:rsidRPr="00572EB8">
        <w:rPr>
          <w:color w:val="000000"/>
          <w:sz w:val="28"/>
          <w:szCs w:val="28"/>
        </w:rPr>
        <w:t>ционного контроля (место расположения первичного источника информации о контролируемом параметре объекта), назначенная для измерений в ней контр</w:t>
      </w:r>
      <w:r w:rsidR="00E205AB" w:rsidRPr="00572EB8">
        <w:rPr>
          <w:color w:val="000000"/>
          <w:sz w:val="28"/>
          <w:szCs w:val="28"/>
        </w:rPr>
        <w:t>о</w:t>
      </w:r>
      <w:r w:rsidR="00E205AB" w:rsidRPr="00572EB8">
        <w:rPr>
          <w:color w:val="000000"/>
          <w:sz w:val="28"/>
          <w:szCs w:val="28"/>
        </w:rPr>
        <w:t>лируемых радиационных параметров (устанавливают при аттестации радиац</w:t>
      </w:r>
      <w:r w:rsidR="00E205AB" w:rsidRPr="00572EB8">
        <w:rPr>
          <w:color w:val="000000"/>
          <w:sz w:val="28"/>
          <w:szCs w:val="28"/>
        </w:rPr>
        <w:t>и</w:t>
      </w:r>
      <w:r w:rsidR="00E205AB" w:rsidRPr="00572EB8">
        <w:rPr>
          <w:color w:val="000000"/>
          <w:sz w:val="28"/>
          <w:szCs w:val="28"/>
        </w:rPr>
        <w:t xml:space="preserve">онно-технологической установки по поглощенной </w:t>
      </w:r>
      <w:r w:rsidR="0049449C" w:rsidRPr="00572EB8">
        <w:rPr>
          <w:color w:val="000000"/>
          <w:sz w:val="28"/>
          <w:szCs w:val="28"/>
        </w:rPr>
        <w:t xml:space="preserve">дозе </w:t>
      </w:r>
      <w:r w:rsidR="00E205AB" w:rsidRPr="00572EB8">
        <w:rPr>
          <w:color w:val="000000"/>
          <w:sz w:val="28"/>
          <w:szCs w:val="28"/>
        </w:rPr>
        <w:t>в продукции)</w:t>
      </w:r>
      <w:r w:rsidR="00205D89" w:rsidRPr="00572EB8">
        <w:rPr>
          <w:color w:val="000000"/>
          <w:sz w:val="28"/>
          <w:szCs w:val="28"/>
        </w:rPr>
        <w:t>.</w:t>
      </w:r>
    </w:p>
    <w:p w:rsidR="00D45C50" w:rsidRPr="00572EB8" w:rsidRDefault="00D45C50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3.1.9</w:t>
      </w:r>
      <w:r>
        <w:rPr>
          <w:color w:val="000000"/>
          <w:sz w:val="28"/>
          <w:szCs w:val="28"/>
        </w:rPr>
        <w:tab/>
      </w:r>
      <w:r w:rsidRPr="00D45C50">
        <w:rPr>
          <w:b/>
          <w:color w:val="000000"/>
          <w:sz w:val="28"/>
          <w:szCs w:val="28"/>
        </w:rPr>
        <w:t>пищевая продукция</w:t>
      </w:r>
      <w:r w:rsidR="001F7DC8">
        <w:rPr>
          <w:b/>
          <w:color w:val="000000"/>
          <w:sz w:val="28"/>
          <w:szCs w:val="28"/>
        </w:rPr>
        <w:t xml:space="preserve">; </w:t>
      </w:r>
      <w:proofErr w:type="gramStart"/>
      <w:r w:rsidR="001F7DC8" w:rsidRPr="001F7DC8">
        <w:rPr>
          <w:color w:val="000000"/>
          <w:sz w:val="28"/>
          <w:szCs w:val="28"/>
        </w:rPr>
        <w:t>ПП:</w:t>
      </w:r>
      <w:r>
        <w:rPr>
          <w:color w:val="000000"/>
          <w:sz w:val="28"/>
          <w:szCs w:val="28"/>
        </w:rPr>
        <w:t xml:space="preserve"> </w:t>
      </w:r>
      <w:r w:rsidR="001F7DC8" w:rsidRPr="001F7DC8">
        <w:rPr>
          <w:color w:val="000000"/>
          <w:sz w:val="28"/>
          <w:szCs w:val="28"/>
        </w:rPr>
        <w:t>продукты животного, растительного, микробиологического, минерального, искусственного или биотехнологического происхождения в натуральном, обработанном или переработанном виде, кот</w:t>
      </w:r>
      <w:r w:rsidR="001F7DC8" w:rsidRPr="001F7DC8">
        <w:rPr>
          <w:color w:val="000000"/>
          <w:sz w:val="28"/>
          <w:szCs w:val="28"/>
        </w:rPr>
        <w:t>о</w:t>
      </w:r>
      <w:r w:rsidR="001F7DC8" w:rsidRPr="001F7DC8">
        <w:rPr>
          <w:color w:val="000000"/>
          <w:sz w:val="28"/>
          <w:szCs w:val="28"/>
        </w:rPr>
        <w:t>рые предназначены для употребления человеком в пищу, в том числе специал</w:t>
      </w:r>
      <w:r w:rsidR="001F7DC8" w:rsidRPr="001F7DC8">
        <w:rPr>
          <w:color w:val="000000"/>
          <w:sz w:val="28"/>
          <w:szCs w:val="28"/>
        </w:rPr>
        <w:t>и</w:t>
      </w:r>
      <w:r w:rsidR="001F7DC8" w:rsidRPr="001F7DC8">
        <w:rPr>
          <w:color w:val="000000"/>
          <w:sz w:val="28"/>
          <w:szCs w:val="28"/>
        </w:rPr>
        <w:t>зированная пищевая продукция, питьевая вода, расфасованная в емкости, пит</w:t>
      </w:r>
      <w:r w:rsidR="001F7DC8" w:rsidRPr="001F7DC8">
        <w:rPr>
          <w:color w:val="000000"/>
          <w:sz w:val="28"/>
          <w:szCs w:val="28"/>
        </w:rPr>
        <w:t>ь</w:t>
      </w:r>
      <w:r w:rsidR="001F7DC8" w:rsidRPr="001F7DC8">
        <w:rPr>
          <w:color w:val="000000"/>
          <w:sz w:val="28"/>
          <w:szCs w:val="28"/>
        </w:rPr>
        <w:t>евая минеральная вода, алкогольная продукция (в том числе пиво и напитки на основе пива), безалкогольные напитки, биологически активные добавки к пище (БАД), жевательная резинка, закваски и</w:t>
      </w:r>
      <w:proofErr w:type="gramEnd"/>
      <w:r w:rsidR="001F7DC8" w:rsidRPr="001F7DC8">
        <w:rPr>
          <w:color w:val="000000"/>
          <w:sz w:val="28"/>
          <w:szCs w:val="28"/>
        </w:rPr>
        <w:t xml:space="preserve"> стартовые культуры микроорганизмов, дрожжи, пищевые добавки и ароматизаторы, а также продовольственное (п</w:t>
      </w:r>
      <w:r w:rsidR="001F7DC8" w:rsidRPr="001F7DC8">
        <w:rPr>
          <w:color w:val="000000"/>
          <w:sz w:val="28"/>
          <w:szCs w:val="28"/>
        </w:rPr>
        <w:t>и</w:t>
      </w:r>
      <w:r w:rsidR="001F7DC8" w:rsidRPr="001F7DC8">
        <w:rPr>
          <w:color w:val="000000"/>
          <w:sz w:val="28"/>
          <w:szCs w:val="28"/>
        </w:rPr>
        <w:t xml:space="preserve">щевое) сырье (Технический регламент Таможенного союза </w:t>
      </w:r>
      <w:proofErr w:type="gramStart"/>
      <w:r w:rsidR="001F7DC8" w:rsidRPr="001F7DC8">
        <w:rPr>
          <w:color w:val="000000"/>
          <w:sz w:val="28"/>
          <w:szCs w:val="28"/>
        </w:rPr>
        <w:t>ТР</w:t>
      </w:r>
      <w:proofErr w:type="gramEnd"/>
      <w:r w:rsidR="001F7DC8" w:rsidRPr="001F7DC8">
        <w:rPr>
          <w:color w:val="000000"/>
          <w:sz w:val="28"/>
          <w:szCs w:val="28"/>
        </w:rPr>
        <w:t xml:space="preserve"> ТС 021/2011 «О безопасности пищевой продукции»)</w:t>
      </w:r>
    </w:p>
    <w:p w:rsidR="007110FF" w:rsidRPr="00572EB8" w:rsidRDefault="004628EC" w:rsidP="006F5B13">
      <w:pPr>
        <w:tabs>
          <w:tab w:val="left" w:pos="15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</w:t>
      </w:r>
      <w:r w:rsidR="006948A5" w:rsidRPr="00572EB8">
        <w:rPr>
          <w:color w:val="000000"/>
          <w:sz w:val="28"/>
          <w:szCs w:val="28"/>
        </w:rPr>
        <w:t>1.</w:t>
      </w:r>
      <w:r w:rsidR="00D45C50">
        <w:rPr>
          <w:color w:val="000000"/>
          <w:sz w:val="28"/>
          <w:szCs w:val="28"/>
        </w:rPr>
        <w:t xml:space="preserve">10 </w:t>
      </w:r>
      <w:r w:rsidR="006948A5" w:rsidRPr="00572EB8">
        <w:rPr>
          <w:color w:val="000000"/>
          <w:sz w:val="28"/>
          <w:szCs w:val="28"/>
        </w:rPr>
        <w:tab/>
      </w:r>
      <w:r w:rsidR="00086618" w:rsidRPr="00086618">
        <w:rPr>
          <w:b/>
          <w:color w:val="000000"/>
          <w:sz w:val="28"/>
          <w:szCs w:val="28"/>
        </w:rPr>
        <w:t>п</w:t>
      </w:r>
      <w:r w:rsidR="00205D89" w:rsidRPr="00086618">
        <w:rPr>
          <w:b/>
          <w:color w:val="000000"/>
          <w:sz w:val="28"/>
          <w:szCs w:val="28"/>
        </w:rPr>
        <w:t>риемочный дозиметрический контроль в процессе радиац</w:t>
      </w:r>
      <w:r w:rsidR="00205D89" w:rsidRPr="00086618">
        <w:rPr>
          <w:b/>
          <w:color w:val="000000"/>
          <w:sz w:val="28"/>
          <w:szCs w:val="28"/>
        </w:rPr>
        <w:t>и</w:t>
      </w:r>
      <w:r w:rsidR="00205D89" w:rsidRPr="00086618">
        <w:rPr>
          <w:b/>
          <w:color w:val="000000"/>
          <w:sz w:val="28"/>
          <w:szCs w:val="28"/>
        </w:rPr>
        <w:t xml:space="preserve">онной </w:t>
      </w:r>
      <w:r w:rsidR="00B70687">
        <w:rPr>
          <w:b/>
          <w:color w:val="000000"/>
          <w:sz w:val="28"/>
          <w:szCs w:val="28"/>
        </w:rPr>
        <w:t>обработки ПП</w:t>
      </w:r>
      <w:r w:rsidR="00CD632A" w:rsidRPr="00572EB8">
        <w:rPr>
          <w:color w:val="000000"/>
          <w:sz w:val="28"/>
          <w:szCs w:val="28"/>
        </w:rPr>
        <w:t>:</w:t>
      </w:r>
      <w:r w:rsidR="0054666D">
        <w:rPr>
          <w:color w:val="000000"/>
          <w:sz w:val="28"/>
          <w:szCs w:val="28"/>
        </w:rPr>
        <w:t xml:space="preserve"> К</w:t>
      </w:r>
      <w:r w:rsidR="00205D89" w:rsidRPr="00572EB8">
        <w:rPr>
          <w:color w:val="000000"/>
          <w:sz w:val="28"/>
          <w:szCs w:val="28"/>
        </w:rPr>
        <w:t xml:space="preserve">онтроль соответствия поглощенных доз в </w:t>
      </w:r>
      <w:r w:rsidR="00B70687">
        <w:rPr>
          <w:color w:val="000000"/>
          <w:sz w:val="28"/>
          <w:szCs w:val="28"/>
        </w:rPr>
        <w:t xml:space="preserve">пищевой </w:t>
      </w:r>
      <w:r w:rsidR="00205D89" w:rsidRPr="00572EB8">
        <w:rPr>
          <w:color w:val="000000"/>
          <w:sz w:val="28"/>
          <w:szCs w:val="28"/>
        </w:rPr>
        <w:t>продукции требованиям нормативных документов.</w:t>
      </w:r>
    </w:p>
    <w:p w:rsidR="006948A5" w:rsidRPr="00572EB8" w:rsidRDefault="006948A5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3.2</w:t>
      </w:r>
      <w:proofErr w:type="gramStart"/>
      <w:r w:rsidRPr="00572EB8">
        <w:rPr>
          <w:color w:val="000000"/>
          <w:sz w:val="28"/>
          <w:szCs w:val="28"/>
        </w:rPr>
        <w:tab/>
        <w:t>В</w:t>
      </w:r>
      <w:proofErr w:type="gramEnd"/>
      <w:r w:rsidRPr="00572EB8">
        <w:rPr>
          <w:color w:val="000000"/>
          <w:sz w:val="28"/>
          <w:szCs w:val="28"/>
        </w:rPr>
        <w:t xml:space="preserve"> настоящих рекомендациях применены следующие сокращения:</w:t>
      </w:r>
    </w:p>
    <w:p w:rsidR="007110FF" w:rsidRPr="00572EB8" w:rsidRDefault="00205D89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ИИИ – источник ионизирующего излучения</w:t>
      </w:r>
      <w:r w:rsidR="001F7DC8">
        <w:rPr>
          <w:color w:val="000000"/>
          <w:sz w:val="28"/>
          <w:szCs w:val="28"/>
        </w:rPr>
        <w:t>;</w:t>
      </w:r>
    </w:p>
    <w:p w:rsidR="007110FF" w:rsidRDefault="00205D89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ПД – поглощенная доза</w:t>
      </w:r>
      <w:r w:rsidR="001F7DC8">
        <w:rPr>
          <w:color w:val="000000"/>
          <w:sz w:val="28"/>
          <w:szCs w:val="28"/>
        </w:rPr>
        <w:t>;</w:t>
      </w:r>
    </w:p>
    <w:p w:rsidR="007110FF" w:rsidRPr="00572EB8" w:rsidRDefault="00205D89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МПД – мощность поглощенной дозы</w:t>
      </w:r>
      <w:r w:rsidR="001F7DC8">
        <w:rPr>
          <w:color w:val="000000"/>
          <w:sz w:val="28"/>
          <w:szCs w:val="28"/>
        </w:rPr>
        <w:t>;</w:t>
      </w:r>
    </w:p>
    <w:p w:rsidR="000F31E2" w:rsidRPr="00572EB8" w:rsidRDefault="000F31E2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МСО – межгосударственный стандартный образец</w:t>
      </w:r>
      <w:r w:rsidR="001F7DC8">
        <w:rPr>
          <w:color w:val="000000"/>
          <w:sz w:val="28"/>
          <w:szCs w:val="28"/>
        </w:rPr>
        <w:t>;</w:t>
      </w:r>
    </w:p>
    <w:p w:rsidR="002663E5" w:rsidRPr="00572EB8" w:rsidRDefault="00205D89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НД – нормативный документ</w:t>
      </w:r>
      <w:r w:rsidR="001F7DC8">
        <w:rPr>
          <w:color w:val="000000"/>
          <w:sz w:val="28"/>
          <w:szCs w:val="28"/>
        </w:rPr>
        <w:t>;</w:t>
      </w:r>
      <w:r w:rsidR="00304AF2" w:rsidRPr="00572EB8">
        <w:rPr>
          <w:color w:val="000000"/>
          <w:sz w:val="28"/>
          <w:szCs w:val="28"/>
        </w:rPr>
        <w:t xml:space="preserve"> </w:t>
      </w:r>
    </w:p>
    <w:p w:rsidR="00340CAD" w:rsidRPr="00572EB8" w:rsidRDefault="00340CAD" w:rsidP="0049449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ТУ – технические условия.</w:t>
      </w:r>
    </w:p>
    <w:p w:rsidR="002663E5" w:rsidRPr="0054666D" w:rsidRDefault="00987746" w:rsidP="00EF701E">
      <w:pPr>
        <w:tabs>
          <w:tab w:val="left" w:pos="1134"/>
        </w:tabs>
        <w:spacing w:before="240" w:after="120" w:line="360" w:lineRule="auto"/>
        <w:ind w:firstLine="709"/>
        <w:rPr>
          <w:b/>
          <w:color w:val="000000"/>
          <w:sz w:val="28"/>
          <w:szCs w:val="28"/>
        </w:rPr>
      </w:pPr>
      <w:r w:rsidRPr="0054666D">
        <w:rPr>
          <w:b/>
          <w:color w:val="000000"/>
          <w:sz w:val="28"/>
          <w:szCs w:val="28"/>
        </w:rPr>
        <w:t>4</w:t>
      </w:r>
      <w:r w:rsidRPr="0054666D">
        <w:rPr>
          <w:b/>
          <w:color w:val="000000"/>
          <w:sz w:val="28"/>
          <w:szCs w:val="28"/>
        </w:rPr>
        <w:tab/>
      </w:r>
      <w:r w:rsidR="002663E5" w:rsidRPr="0054666D">
        <w:rPr>
          <w:b/>
          <w:color w:val="000000"/>
          <w:sz w:val="28"/>
          <w:szCs w:val="28"/>
        </w:rPr>
        <w:t>Основные положения</w:t>
      </w:r>
    </w:p>
    <w:p w:rsidR="002663E5" w:rsidRPr="00572EB8" w:rsidRDefault="0000292A" w:rsidP="000C29C6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4.1</w:t>
      </w:r>
      <w:r w:rsidR="00987746" w:rsidRPr="00572EB8">
        <w:rPr>
          <w:color w:val="000000"/>
          <w:sz w:val="28"/>
          <w:szCs w:val="28"/>
        </w:rPr>
        <w:tab/>
      </w:r>
      <w:r w:rsidR="002663E5" w:rsidRPr="00572EB8">
        <w:rPr>
          <w:color w:val="000000"/>
          <w:sz w:val="28"/>
          <w:szCs w:val="28"/>
        </w:rPr>
        <w:t xml:space="preserve">Основным параметром </w:t>
      </w:r>
      <w:r w:rsidR="005C321B">
        <w:rPr>
          <w:color w:val="000000"/>
          <w:sz w:val="28"/>
          <w:szCs w:val="28"/>
        </w:rPr>
        <w:t>облучения ПП</w:t>
      </w:r>
      <w:r w:rsidR="002663E5" w:rsidRPr="00572EB8">
        <w:rPr>
          <w:color w:val="000000"/>
          <w:sz w:val="28"/>
          <w:szCs w:val="28"/>
        </w:rPr>
        <w:t>, который обеспечивает</w:t>
      </w:r>
      <w:r w:rsidR="001F7DC8">
        <w:rPr>
          <w:color w:val="000000"/>
          <w:sz w:val="28"/>
          <w:szCs w:val="28"/>
        </w:rPr>
        <w:t xml:space="preserve"> в</w:t>
      </w:r>
      <w:r w:rsidR="001F7DC8">
        <w:rPr>
          <w:color w:val="000000"/>
          <w:sz w:val="28"/>
          <w:szCs w:val="28"/>
        </w:rPr>
        <w:t>ы</w:t>
      </w:r>
      <w:r w:rsidR="001F7DC8">
        <w:rPr>
          <w:color w:val="000000"/>
          <w:sz w:val="28"/>
          <w:szCs w:val="28"/>
        </w:rPr>
        <w:t>полнение</w:t>
      </w:r>
      <w:r w:rsidR="002663E5" w:rsidRPr="00572EB8">
        <w:rPr>
          <w:color w:val="000000"/>
          <w:sz w:val="28"/>
          <w:szCs w:val="28"/>
        </w:rPr>
        <w:t xml:space="preserve"> </w:t>
      </w:r>
      <w:r w:rsidR="005C321B">
        <w:rPr>
          <w:color w:val="000000"/>
          <w:sz w:val="28"/>
          <w:szCs w:val="28"/>
        </w:rPr>
        <w:t>технически</w:t>
      </w:r>
      <w:r w:rsidR="001F7DC8">
        <w:rPr>
          <w:color w:val="000000"/>
          <w:sz w:val="28"/>
          <w:szCs w:val="28"/>
        </w:rPr>
        <w:t>х</w:t>
      </w:r>
      <w:r w:rsidR="005C321B">
        <w:rPr>
          <w:color w:val="000000"/>
          <w:sz w:val="28"/>
          <w:szCs w:val="28"/>
        </w:rPr>
        <w:t xml:space="preserve"> требовани</w:t>
      </w:r>
      <w:r w:rsidR="001F7DC8">
        <w:rPr>
          <w:color w:val="000000"/>
          <w:sz w:val="28"/>
          <w:szCs w:val="28"/>
        </w:rPr>
        <w:t>й</w:t>
      </w:r>
      <w:r w:rsidR="005C321B">
        <w:rPr>
          <w:color w:val="000000"/>
          <w:sz w:val="28"/>
          <w:szCs w:val="28"/>
        </w:rPr>
        <w:t xml:space="preserve"> к</w:t>
      </w:r>
      <w:r w:rsidR="002663E5" w:rsidRPr="00572EB8">
        <w:rPr>
          <w:color w:val="000000"/>
          <w:sz w:val="28"/>
          <w:szCs w:val="28"/>
        </w:rPr>
        <w:t xml:space="preserve"> продукции, является ПД </w:t>
      </w:r>
      <w:proofErr w:type="gramStart"/>
      <w:r w:rsidR="002663E5" w:rsidRPr="00572EB8">
        <w:rPr>
          <w:color w:val="000000"/>
          <w:sz w:val="28"/>
          <w:szCs w:val="28"/>
        </w:rPr>
        <w:t>в</w:t>
      </w:r>
      <w:proofErr w:type="gramEnd"/>
      <w:r w:rsidR="002663E5" w:rsidRPr="00572EB8">
        <w:rPr>
          <w:color w:val="000000"/>
          <w:sz w:val="28"/>
          <w:szCs w:val="28"/>
        </w:rPr>
        <w:t xml:space="preserve"> </w:t>
      </w:r>
      <w:r w:rsidR="005C321B">
        <w:rPr>
          <w:color w:val="000000"/>
          <w:sz w:val="28"/>
          <w:szCs w:val="28"/>
        </w:rPr>
        <w:t>облучаемой ПП</w:t>
      </w:r>
      <w:r w:rsidR="002663E5" w:rsidRPr="00572EB8">
        <w:rPr>
          <w:color w:val="000000"/>
          <w:sz w:val="28"/>
          <w:szCs w:val="28"/>
        </w:rPr>
        <w:t>.</w:t>
      </w:r>
    </w:p>
    <w:p w:rsidR="002663E5" w:rsidRPr="0054666D" w:rsidRDefault="002663E5" w:rsidP="000C29C6">
      <w:pPr>
        <w:spacing w:line="360" w:lineRule="auto"/>
        <w:ind w:firstLine="709"/>
        <w:jc w:val="both"/>
        <w:rPr>
          <w:color w:val="000000"/>
        </w:rPr>
      </w:pPr>
      <w:proofErr w:type="gramStart"/>
      <w:r w:rsidRPr="0054666D">
        <w:rPr>
          <w:color w:val="000000"/>
        </w:rPr>
        <w:t>П</w:t>
      </w:r>
      <w:proofErr w:type="gramEnd"/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р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и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м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е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ч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а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н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>и</w:t>
      </w:r>
      <w:r w:rsidR="0054666D" w:rsidRPr="0054666D">
        <w:rPr>
          <w:color w:val="000000"/>
        </w:rPr>
        <w:t xml:space="preserve"> </w:t>
      </w:r>
      <w:r w:rsidRPr="0054666D">
        <w:rPr>
          <w:color w:val="000000"/>
        </w:rPr>
        <w:t xml:space="preserve">е – ПД в продукции определяют с помощью </w:t>
      </w:r>
      <w:r w:rsidR="0083015D" w:rsidRPr="0054666D">
        <w:rPr>
          <w:color w:val="000000"/>
        </w:rPr>
        <w:t>МСО</w:t>
      </w:r>
      <w:r w:rsidRPr="0054666D">
        <w:rPr>
          <w:color w:val="000000"/>
        </w:rPr>
        <w:t xml:space="preserve">, </w:t>
      </w:r>
      <w:r w:rsidR="0000292A" w:rsidRPr="0054666D">
        <w:rPr>
          <w:color w:val="000000"/>
        </w:rPr>
        <w:t xml:space="preserve">аттестованных </w:t>
      </w:r>
      <w:r w:rsidRPr="0054666D">
        <w:rPr>
          <w:color w:val="000000"/>
        </w:rPr>
        <w:t>по поглощенной дозе в воде.</w:t>
      </w:r>
    </w:p>
    <w:p w:rsidR="00BD2252" w:rsidRPr="00572EB8" w:rsidRDefault="000C29C6" w:rsidP="000C29C6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4.2</w:t>
      </w:r>
      <w:r w:rsidRPr="00572EB8">
        <w:rPr>
          <w:color w:val="000000"/>
          <w:sz w:val="28"/>
          <w:szCs w:val="28"/>
        </w:rPr>
        <w:tab/>
      </w:r>
      <w:r w:rsidR="00BC6F32" w:rsidRPr="00572EB8">
        <w:rPr>
          <w:bCs/>
          <w:color w:val="000000"/>
          <w:sz w:val="28"/>
          <w:szCs w:val="28"/>
        </w:rPr>
        <w:t xml:space="preserve">Аттестацию РТУ по поглощенной дозе в </w:t>
      </w:r>
      <w:r w:rsidR="001C1722">
        <w:rPr>
          <w:bCs/>
          <w:color w:val="000000"/>
          <w:sz w:val="28"/>
          <w:szCs w:val="28"/>
        </w:rPr>
        <w:t>продукции</w:t>
      </w:r>
      <w:r w:rsidR="00BC6F32" w:rsidRPr="00572EB8">
        <w:rPr>
          <w:bCs/>
          <w:color w:val="000000"/>
          <w:sz w:val="28"/>
          <w:szCs w:val="28"/>
        </w:rPr>
        <w:t xml:space="preserve"> проводит орг</w:t>
      </w:r>
      <w:r w:rsidR="00BC6F32" w:rsidRPr="00572EB8">
        <w:rPr>
          <w:bCs/>
          <w:color w:val="000000"/>
          <w:sz w:val="28"/>
          <w:szCs w:val="28"/>
        </w:rPr>
        <w:t>а</w:t>
      </w:r>
      <w:r w:rsidR="00BC6F32" w:rsidRPr="00572EB8">
        <w:rPr>
          <w:bCs/>
          <w:color w:val="000000"/>
          <w:sz w:val="28"/>
          <w:szCs w:val="28"/>
        </w:rPr>
        <w:t>низация</w:t>
      </w:r>
      <w:r w:rsidR="00B577F2" w:rsidRPr="00572EB8">
        <w:rPr>
          <w:bCs/>
          <w:color w:val="000000"/>
          <w:sz w:val="28"/>
          <w:szCs w:val="28"/>
        </w:rPr>
        <w:t>,</w:t>
      </w:r>
      <w:r w:rsidR="00BC6F32" w:rsidRPr="00572EB8">
        <w:rPr>
          <w:bCs/>
          <w:color w:val="000000"/>
          <w:sz w:val="28"/>
          <w:szCs w:val="28"/>
        </w:rPr>
        <w:t xml:space="preserve"> обеспечивающая прослеживаемость измерений ПД ИИ к эталонам единицы мощности поглощенной дозы ионизирующего излучения в стандар</w:t>
      </w:r>
      <w:r w:rsidR="00BC6F32" w:rsidRPr="00572EB8">
        <w:rPr>
          <w:bCs/>
          <w:color w:val="000000"/>
          <w:sz w:val="28"/>
          <w:szCs w:val="28"/>
        </w:rPr>
        <w:t>т</w:t>
      </w:r>
      <w:r w:rsidR="00BC6F32" w:rsidRPr="00572EB8">
        <w:rPr>
          <w:bCs/>
          <w:color w:val="000000"/>
          <w:sz w:val="28"/>
          <w:szCs w:val="28"/>
        </w:rPr>
        <w:lastRenderedPageBreak/>
        <w:t xml:space="preserve">ных материалах, тем самым обеспечивая </w:t>
      </w:r>
      <w:r w:rsidR="00BC6F32" w:rsidRPr="001C1722">
        <w:rPr>
          <w:bCs/>
          <w:color w:val="000000"/>
          <w:sz w:val="28"/>
          <w:szCs w:val="28"/>
        </w:rPr>
        <w:t>прослеживаемость</w:t>
      </w:r>
      <w:r w:rsidR="00BC6F32" w:rsidRPr="00572EB8">
        <w:rPr>
          <w:bCs/>
          <w:color w:val="000000"/>
          <w:sz w:val="28"/>
          <w:szCs w:val="28"/>
        </w:rPr>
        <w:t xml:space="preserve"> </w:t>
      </w:r>
      <w:r w:rsidR="001F7DC8">
        <w:rPr>
          <w:bCs/>
          <w:color w:val="000000"/>
          <w:sz w:val="28"/>
          <w:szCs w:val="28"/>
        </w:rPr>
        <w:t>значений</w:t>
      </w:r>
      <w:r w:rsidR="00BC6F32" w:rsidRPr="00572EB8">
        <w:rPr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BC6F32" w:rsidRPr="00336BD1">
        <w:rPr>
          <w:i/>
          <w:color w:val="000000"/>
          <w:sz w:val="28"/>
          <w:szCs w:val="28"/>
        </w:rPr>
        <w:t>D</w:t>
      </w:r>
      <w:proofErr w:type="gramEnd"/>
      <w:r w:rsidR="00F043B0">
        <w:rPr>
          <w:color w:val="000000"/>
          <w:sz w:val="28"/>
          <w:szCs w:val="28"/>
          <w:vertAlign w:val="subscript"/>
        </w:rPr>
        <w:t>мин</w:t>
      </w:r>
      <w:proofErr w:type="spellEnd"/>
      <w:r w:rsidR="00BC6F32" w:rsidRPr="00572EB8">
        <w:rPr>
          <w:bCs/>
          <w:color w:val="000000"/>
          <w:sz w:val="28"/>
          <w:szCs w:val="28"/>
        </w:rPr>
        <w:t xml:space="preserve"> и </w:t>
      </w:r>
      <w:proofErr w:type="spellStart"/>
      <w:r w:rsidR="00BC6F32" w:rsidRPr="00336BD1">
        <w:rPr>
          <w:i/>
          <w:color w:val="000000"/>
          <w:sz w:val="28"/>
          <w:szCs w:val="28"/>
        </w:rPr>
        <w:t>D</w:t>
      </w:r>
      <w:r w:rsidR="00BC6F32" w:rsidRPr="0054666D">
        <w:rPr>
          <w:color w:val="000000"/>
          <w:sz w:val="28"/>
          <w:szCs w:val="28"/>
          <w:vertAlign w:val="subscript"/>
        </w:rPr>
        <w:t>мак</w:t>
      </w:r>
      <w:proofErr w:type="spellEnd"/>
      <w:r w:rsidR="00CE6C15" w:rsidRPr="00572EB8">
        <w:rPr>
          <w:color w:val="000000"/>
          <w:sz w:val="28"/>
          <w:szCs w:val="28"/>
        </w:rPr>
        <w:t>,</w:t>
      </w:r>
      <w:r w:rsidR="00BC6F32" w:rsidRPr="00572EB8">
        <w:rPr>
          <w:bCs/>
          <w:color w:val="000000"/>
          <w:sz w:val="28"/>
          <w:szCs w:val="28"/>
        </w:rPr>
        <w:t xml:space="preserve"> характеризующих безопасность </w:t>
      </w:r>
      <w:r w:rsidR="00F043B0">
        <w:rPr>
          <w:bCs/>
          <w:color w:val="000000"/>
          <w:sz w:val="28"/>
          <w:szCs w:val="28"/>
        </w:rPr>
        <w:t>ПП</w:t>
      </w:r>
      <w:r w:rsidR="00BC6F32" w:rsidRPr="00572EB8">
        <w:rPr>
          <w:bCs/>
          <w:color w:val="000000"/>
          <w:sz w:val="28"/>
          <w:szCs w:val="28"/>
        </w:rPr>
        <w:t>.</w:t>
      </w:r>
    </w:p>
    <w:p w:rsidR="00FA4B47" w:rsidRPr="00572EB8" w:rsidRDefault="0000292A" w:rsidP="000C29C6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</w:t>
      </w:r>
      <w:r w:rsidR="00BD2252" w:rsidRPr="00572EB8">
        <w:rPr>
          <w:color w:val="000000"/>
          <w:sz w:val="28"/>
          <w:szCs w:val="28"/>
        </w:rPr>
        <w:t>3</w:t>
      </w:r>
      <w:r w:rsidR="000C29C6" w:rsidRPr="00572EB8">
        <w:rPr>
          <w:color w:val="000000"/>
          <w:sz w:val="28"/>
          <w:szCs w:val="28"/>
        </w:rPr>
        <w:tab/>
      </w:r>
      <w:r w:rsidR="00FA4B47" w:rsidRPr="00572EB8">
        <w:rPr>
          <w:color w:val="000000"/>
          <w:sz w:val="28"/>
          <w:szCs w:val="28"/>
        </w:rPr>
        <w:t>РТУ подвергают первичной</w:t>
      </w:r>
      <w:r w:rsidR="00D93AED" w:rsidRPr="00572EB8">
        <w:rPr>
          <w:color w:val="000000"/>
          <w:sz w:val="28"/>
          <w:szCs w:val="28"/>
        </w:rPr>
        <w:t>,</w:t>
      </w:r>
      <w:r w:rsidR="0083015D" w:rsidRPr="00572EB8">
        <w:rPr>
          <w:color w:val="000000"/>
          <w:sz w:val="28"/>
          <w:szCs w:val="28"/>
        </w:rPr>
        <w:t xml:space="preserve"> </w:t>
      </w:r>
      <w:r w:rsidR="00FA4B47" w:rsidRPr="00572EB8">
        <w:rPr>
          <w:color w:val="000000"/>
          <w:sz w:val="28"/>
          <w:szCs w:val="28"/>
        </w:rPr>
        <w:t xml:space="preserve">периодической </w:t>
      </w:r>
      <w:r w:rsidR="00D93AED" w:rsidRPr="00572EB8">
        <w:rPr>
          <w:color w:val="000000"/>
          <w:sz w:val="28"/>
          <w:szCs w:val="28"/>
        </w:rPr>
        <w:t>и внеочередной</w:t>
      </w:r>
      <w:r w:rsidR="00D93AED" w:rsidRPr="00572EB8">
        <w:rPr>
          <w:color w:val="000000"/>
        </w:rPr>
        <w:t xml:space="preserve"> </w:t>
      </w:r>
      <w:r w:rsidR="00FA4B47" w:rsidRPr="00572EB8">
        <w:rPr>
          <w:color w:val="000000"/>
          <w:sz w:val="28"/>
          <w:szCs w:val="28"/>
        </w:rPr>
        <w:t>атт</w:t>
      </w:r>
      <w:r w:rsidR="00FA4B47" w:rsidRPr="00572EB8">
        <w:rPr>
          <w:color w:val="000000"/>
          <w:sz w:val="28"/>
          <w:szCs w:val="28"/>
        </w:rPr>
        <w:t>е</w:t>
      </w:r>
      <w:r w:rsidR="00FA4B47" w:rsidRPr="00572EB8">
        <w:rPr>
          <w:color w:val="000000"/>
          <w:sz w:val="28"/>
          <w:szCs w:val="28"/>
        </w:rPr>
        <w:t xml:space="preserve">стации </w:t>
      </w:r>
      <w:r w:rsidR="000251C1" w:rsidRPr="00572EB8">
        <w:rPr>
          <w:color w:val="000000"/>
          <w:sz w:val="28"/>
          <w:szCs w:val="28"/>
        </w:rPr>
        <w:t>для</w:t>
      </w:r>
      <w:r w:rsidR="00FA4B47" w:rsidRPr="00572EB8">
        <w:rPr>
          <w:color w:val="000000"/>
          <w:sz w:val="28"/>
          <w:szCs w:val="28"/>
        </w:rPr>
        <w:t xml:space="preserve"> каждо</w:t>
      </w:r>
      <w:r w:rsidR="000251C1" w:rsidRPr="00572EB8">
        <w:rPr>
          <w:color w:val="000000"/>
          <w:sz w:val="28"/>
          <w:szCs w:val="28"/>
        </w:rPr>
        <w:t>го</w:t>
      </w:r>
      <w:r w:rsidR="00FA4B47" w:rsidRPr="00572EB8">
        <w:rPr>
          <w:color w:val="000000"/>
          <w:sz w:val="28"/>
          <w:szCs w:val="28"/>
        </w:rPr>
        <w:t xml:space="preserve"> вид</w:t>
      </w:r>
      <w:r w:rsidR="000251C1" w:rsidRPr="00572EB8">
        <w:rPr>
          <w:color w:val="000000"/>
          <w:sz w:val="28"/>
          <w:szCs w:val="28"/>
        </w:rPr>
        <w:t>а</w:t>
      </w:r>
      <w:r w:rsidR="00FA4B47" w:rsidRPr="00572EB8">
        <w:rPr>
          <w:color w:val="000000"/>
          <w:sz w:val="28"/>
          <w:szCs w:val="28"/>
        </w:rPr>
        <w:t xml:space="preserve"> </w:t>
      </w:r>
      <w:r w:rsidR="00F043B0">
        <w:rPr>
          <w:color w:val="000000"/>
          <w:sz w:val="28"/>
          <w:szCs w:val="28"/>
        </w:rPr>
        <w:t>ПП</w:t>
      </w:r>
      <w:r w:rsidR="00FA4B47" w:rsidRPr="00572EB8">
        <w:rPr>
          <w:color w:val="000000"/>
          <w:sz w:val="28"/>
          <w:szCs w:val="28"/>
        </w:rPr>
        <w:t>.</w:t>
      </w:r>
    </w:p>
    <w:p w:rsidR="00FA4B47" w:rsidRPr="00572EB8" w:rsidRDefault="00BD2252" w:rsidP="000C29C6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</w:t>
      </w:r>
      <w:r w:rsidR="00292C3E" w:rsidRPr="00572EB8">
        <w:rPr>
          <w:color w:val="000000"/>
          <w:sz w:val="28"/>
          <w:szCs w:val="28"/>
        </w:rPr>
        <w:t>3.1</w:t>
      </w:r>
      <w:r w:rsidR="000C29C6" w:rsidRPr="00572EB8">
        <w:rPr>
          <w:color w:val="000000"/>
          <w:sz w:val="28"/>
          <w:szCs w:val="28"/>
        </w:rPr>
        <w:tab/>
      </w:r>
      <w:r w:rsidR="00FA4B47" w:rsidRPr="00572EB8">
        <w:rPr>
          <w:color w:val="000000"/>
          <w:sz w:val="28"/>
          <w:szCs w:val="28"/>
        </w:rPr>
        <w:t>Первичную аттестацию РТУ по поглощенной</w:t>
      </w:r>
      <w:r w:rsidR="00FA4B47" w:rsidRPr="00572EB8">
        <w:rPr>
          <w:bCs/>
          <w:color w:val="000000"/>
          <w:sz w:val="28"/>
          <w:szCs w:val="28"/>
        </w:rPr>
        <w:t xml:space="preserve"> </w:t>
      </w:r>
      <w:r w:rsidR="00FA4B47" w:rsidRPr="00572EB8">
        <w:rPr>
          <w:color w:val="000000"/>
          <w:sz w:val="28"/>
          <w:szCs w:val="28"/>
        </w:rPr>
        <w:t xml:space="preserve">дозе </w:t>
      </w:r>
      <w:r w:rsidR="000251C1" w:rsidRPr="00572EB8">
        <w:rPr>
          <w:color w:val="000000"/>
          <w:sz w:val="28"/>
          <w:szCs w:val="28"/>
        </w:rPr>
        <w:t>для</w:t>
      </w:r>
      <w:r w:rsidR="00FA4B47" w:rsidRPr="00572EB8">
        <w:rPr>
          <w:color w:val="000000"/>
          <w:sz w:val="28"/>
          <w:szCs w:val="28"/>
        </w:rPr>
        <w:t xml:space="preserve"> конкретно</w:t>
      </w:r>
      <w:r w:rsidR="000251C1" w:rsidRPr="00572EB8">
        <w:rPr>
          <w:color w:val="000000"/>
          <w:sz w:val="28"/>
          <w:szCs w:val="28"/>
        </w:rPr>
        <w:t>го</w:t>
      </w:r>
      <w:r w:rsidR="00FA4B47" w:rsidRPr="00572EB8">
        <w:rPr>
          <w:color w:val="000000"/>
          <w:sz w:val="28"/>
          <w:szCs w:val="28"/>
        </w:rPr>
        <w:t xml:space="preserve"> вид</w:t>
      </w:r>
      <w:r w:rsidR="000251C1" w:rsidRPr="00572EB8">
        <w:rPr>
          <w:color w:val="000000"/>
          <w:sz w:val="28"/>
          <w:szCs w:val="28"/>
        </w:rPr>
        <w:t>а</w:t>
      </w:r>
      <w:r w:rsidR="00FA4B47" w:rsidRPr="00572EB8">
        <w:rPr>
          <w:color w:val="000000"/>
          <w:sz w:val="28"/>
          <w:szCs w:val="28"/>
        </w:rPr>
        <w:t xml:space="preserve"> </w:t>
      </w:r>
      <w:r w:rsidR="00F043B0">
        <w:rPr>
          <w:color w:val="000000"/>
          <w:sz w:val="28"/>
          <w:szCs w:val="28"/>
        </w:rPr>
        <w:t>ПП</w:t>
      </w:r>
      <w:r w:rsidR="00FA4B47" w:rsidRPr="00572EB8">
        <w:rPr>
          <w:color w:val="000000"/>
          <w:sz w:val="28"/>
          <w:szCs w:val="28"/>
        </w:rPr>
        <w:t xml:space="preserve"> проводят после отработки технологии </w:t>
      </w:r>
      <w:r w:rsidR="00F043B0">
        <w:rPr>
          <w:color w:val="000000"/>
          <w:sz w:val="28"/>
          <w:szCs w:val="28"/>
        </w:rPr>
        <w:t xml:space="preserve">облучения </w:t>
      </w:r>
      <w:r w:rsidR="00FA4B47" w:rsidRPr="00572EB8">
        <w:rPr>
          <w:color w:val="000000"/>
          <w:sz w:val="28"/>
          <w:szCs w:val="28"/>
        </w:rPr>
        <w:t xml:space="preserve">перед </w:t>
      </w:r>
      <w:r w:rsidR="001C1722">
        <w:rPr>
          <w:color w:val="000000"/>
          <w:sz w:val="28"/>
          <w:szCs w:val="28"/>
        </w:rPr>
        <w:t>началом</w:t>
      </w:r>
      <w:r w:rsidR="001C1722" w:rsidRPr="00572EB8">
        <w:rPr>
          <w:color w:val="000000"/>
          <w:sz w:val="28"/>
          <w:szCs w:val="28"/>
        </w:rPr>
        <w:t xml:space="preserve"> </w:t>
      </w:r>
      <w:r w:rsidR="00FA4B47" w:rsidRPr="00572EB8">
        <w:rPr>
          <w:color w:val="000000"/>
          <w:sz w:val="28"/>
          <w:szCs w:val="28"/>
        </w:rPr>
        <w:t>пр</w:t>
      </w:r>
      <w:r w:rsidR="00FA4B47" w:rsidRPr="00572EB8">
        <w:rPr>
          <w:color w:val="000000"/>
          <w:sz w:val="28"/>
          <w:szCs w:val="28"/>
        </w:rPr>
        <w:t>о</w:t>
      </w:r>
      <w:r w:rsidR="00FA4B47" w:rsidRPr="00572EB8">
        <w:rPr>
          <w:color w:val="000000"/>
          <w:sz w:val="28"/>
          <w:szCs w:val="28"/>
        </w:rPr>
        <w:t>мышленно</w:t>
      </w:r>
      <w:r w:rsidR="00F043B0">
        <w:rPr>
          <w:color w:val="000000"/>
          <w:sz w:val="28"/>
          <w:szCs w:val="28"/>
        </w:rPr>
        <w:t>го облучения ПП</w:t>
      </w:r>
      <w:r w:rsidR="0083015D" w:rsidRPr="00572EB8">
        <w:rPr>
          <w:color w:val="000000"/>
          <w:sz w:val="28"/>
          <w:szCs w:val="28"/>
        </w:rPr>
        <w:t>.</w:t>
      </w:r>
    </w:p>
    <w:p w:rsidR="00FA4B47" w:rsidRPr="00572EB8" w:rsidRDefault="00BD2252" w:rsidP="000C29C6">
      <w:pPr>
        <w:tabs>
          <w:tab w:val="num" w:pos="0"/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</w:t>
      </w:r>
      <w:r w:rsidR="00292C3E" w:rsidRPr="00572EB8">
        <w:rPr>
          <w:color w:val="000000"/>
          <w:sz w:val="28"/>
          <w:szCs w:val="28"/>
        </w:rPr>
        <w:t>3.2</w:t>
      </w:r>
      <w:r w:rsidR="000C29C6" w:rsidRPr="00572EB8">
        <w:rPr>
          <w:color w:val="000000"/>
          <w:sz w:val="28"/>
          <w:szCs w:val="28"/>
        </w:rPr>
        <w:tab/>
      </w:r>
      <w:r w:rsidR="00FA4B47" w:rsidRPr="00572EB8">
        <w:rPr>
          <w:color w:val="000000"/>
          <w:sz w:val="28"/>
          <w:szCs w:val="28"/>
        </w:rPr>
        <w:t xml:space="preserve">Периодическую аттестацию проводят </w:t>
      </w:r>
      <w:r w:rsidR="001C1722">
        <w:rPr>
          <w:color w:val="000000"/>
          <w:sz w:val="28"/>
          <w:szCs w:val="28"/>
        </w:rPr>
        <w:t>перед</w:t>
      </w:r>
      <w:r w:rsidR="001C1722" w:rsidRPr="00572EB8">
        <w:rPr>
          <w:color w:val="000000"/>
          <w:sz w:val="28"/>
          <w:szCs w:val="28"/>
        </w:rPr>
        <w:t xml:space="preserve"> </w:t>
      </w:r>
      <w:r w:rsidR="00FA4B47" w:rsidRPr="00572EB8">
        <w:rPr>
          <w:color w:val="000000"/>
          <w:sz w:val="28"/>
          <w:szCs w:val="28"/>
        </w:rPr>
        <w:t>окончани</w:t>
      </w:r>
      <w:r w:rsidR="001C1722">
        <w:rPr>
          <w:color w:val="000000"/>
          <w:sz w:val="28"/>
          <w:szCs w:val="28"/>
        </w:rPr>
        <w:t>ем</w:t>
      </w:r>
      <w:r w:rsidR="00FA4B47" w:rsidRPr="00572EB8">
        <w:rPr>
          <w:color w:val="000000"/>
          <w:sz w:val="28"/>
          <w:szCs w:val="28"/>
        </w:rPr>
        <w:t xml:space="preserve"> срока де</w:t>
      </w:r>
      <w:r w:rsidR="00FA4B47" w:rsidRPr="00572EB8">
        <w:rPr>
          <w:color w:val="000000"/>
          <w:sz w:val="28"/>
          <w:szCs w:val="28"/>
        </w:rPr>
        <w:t>й</w:t>
      </w:r>
      <w:r w:rsidR="00FA4B47" w:rsidRPr="00572EB8">
        <w:rPr>
          <w:color w:val="000000"/>
          <w:sz w:val="28"/>
          <w:szCs w:val="28"/>
        </w:rPr>
        <w:t xml:space="preserve">ствия </w:t>
      </w:r>
      <w:r w:rsidR="0083015D" w:rsidRPr="00572EB8">
        <w:rPr>
          <w:color w:val="000000"/>
          <w:sz w:val="28"/>
          <w:szCs w:val="28"/>
        </w:rPr>
        <w:t>с</w:t>
      </w:r>
      <w:r w:rsidR="00FA4B47" w:rsidRPr="00572EB8">
        <w:rPr>
          <w:color w:val="000000"/>
          <w:sz w:val="28"/>
          <w:szCs w:val="28"/>
        </w:rPr>
        <w:t>видетельства предыдущей аттестации.</w:t>
      </w:r>
      <w:r w:rsidR="0067277D" w:rsidRPr="00572EB8">
        <w:rPr>
          <w:color w:val="000000"/>
          <w:sz w:val="28"/>
          <w:szCs w:val="28"/>
        </w:rPr>
        <w:t xml:space="preserve"> Периодичность проведения атт</w:t>
      </w:r>
      <w:r w:rsidR="0067277D" w:rsidRPr="00572EB8">
        <w:rPr>
          <w:color w:val="000000"/>
          <w:sz w:val="28"/>
          <w:szCs w:val="28"/>
        </w:rPr>
        <w:t>е</w:t>
      </w:r>
      <w:r w:rsidR="0067277D" w:rsidRPr="00572EB8">
        <w:rPr>
          <w:color w:val="000000"/>
          <w:sz w:val="28"/>
          <w:szCs w:val="28"/>
        </w:rPr>
        <w:t>стации РТУ</w:t>
      </w:r>
      <w:r w:rsidR="003C43A5">
        <w:rPr>
          <w:color w:val="000000"/>
          <w:sz w:val="28"/>
          <w:szCs w:val="28"/>
        </w:rPr>
        <w:t xml:space="preserve"> по поглощенной дозе в пищевой продукции </w:t>
      </w:r>
      <w:r w:rsidR="0067277D" w:rsidRPr="00572EB8">
        <w:rPr>
          <w:color w:val="000000"/>
          <w:sz w:val="28"/>
          <w:szCs w:val="28"/>
        </w:rPr>
        <w:t>– один год</w:t>
      </w:r>
      <w:r w:rsidR="00B577F2" w:rsidRPr="00572EB8">
        <w:rPr>
          <w:color w:val="000000"/>
          <w:sz w:val="28"/>
          <w:szCs w:val="28"/>
        </w:rPr>
        <w:t>.</w:t>
      </w:r>
    </w:p>
    <w:p w:rsidR="0067277D" w:rsidRPr="0054666D" w:rsidRDefault="0067277D" w:rsidP="0054666D">
      <w:pPr>
        <w:pStyle w:val="afb"/>
        <w:widowControl w:val="0"/>
        <w:numPr>
          <w:ilvl w:val="2"/>
          <w:numId w:val="21"/>
        </w:numPr>
        <w:tabs>
          <w:tab w:val="left" w:pos="1440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8"/>
          <w:szCs w:val="28"/>
        </w:rPr>
      </w:pPr>
      <w:r w:rsidRPr="0054666D">
        <w:rPr>
          <w:color w:val="000000"/>
          <w:sz w:val="28"/>
          <w:szCs w:val="28"/>
        </w:rPr>
        <w:t xml:space="preserve">Внеочередную аттестацию </w:t>
      </w:r>
      <w:r w:rsidRPr="0054666D">
        <w:rPr>
          <w:bCs/>
          <w:color w:val="000000"/>
          <w:sz w:val="28"/>
          <w:szCs w:val="28"/>
        </w:rPr>
        <w:t>проводят</w:t>
      </w:r>
      <w:r w:rsidR="001C1722">
        <w:rPr>
          <w:bCs/>
          <w:color w:val="000000"/>
          <w:sz w:val="28"/>
          <w:szCs w:val="28"/>
        </w:rPr>
        <w:t xml:space="preserve"> после</w:t>
      </w:r>
      <w:r w:rsidRPr="0054666D">
        <w:rPr>
          <w:bCs/>
          <w:color w:val="000000"/>
          <w:sz w:val="28"/>
          <w:szCs w:val="28"/>
        </w:rPr>
        <w:t>:</w:t>
      </w:r>
    </w:p>
    <w:p w:rsidR="0067277D" w:rsidRPr="00572EB8" w:rsidRDefault="0054666D" w:rsidP="0054666D">
      <w:pPr>
        <w:pStyle w:val="af1"/>
        <w:tabs>
          <w:tab w:val="left" w:pos="1134"/>
        </w:tabs>
        <w:spacing w:line="360" w:lineRule="auto"/>
        <w:ind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67277D" w:rsidRPr="00572EB8">
        <w:rPr>
          <w:bCs/>
          <w:color w:val="000000"/>
          <w:sz w:val="28"/>
          <w:szCs w:val="28"/>
        </w:rPr>
        <w:t>ремонта РТУ, приведшему к изменению транспортной системы и сист</w:t>
      </w:r>
      <w:r w:rsidR="0067277D" w:rsidRPr="00572EB8">
        <w:rPr>
          <w:bCs/>
          <w:color w:val="000000"/>
          <w:sz w:val="28"/>
          <w:szCs w:val="28"/>
        </w:rPr>
        <w:t>е</w:t>
      </w:r>
      <w:r w:rsidR="0067277D" w:rsidRPr="00572EB8">
        <w:rPr>
          <w:bCs/>
          <w:color w:val="000000"/>
          <w:sz w:val="28"/>
          <w:szCs w:val="28"/>
        </w:rPr>
        <w:t>мы ее контроля, положения облучаемого объекта относительно облучателя;</w:t>
      </w:r>
    </w:p>
    <w:p w:rsidR="0067277D" w:rsidRPr="00572EB8" w:rsidRDefault="0054666D" w:rsidP="0054666D">
      <w:pPr>
        <w:pStyle w:val="af1"/>
        <w:tabs>
          <w:tab w:val="left" w:pos="1134"/>
        </w:tabs>
        <w:spacing w:line="360" w:lineRule="auto"/>
        <w:ind w:firstLine="709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67277D" w:rsidRPr="00572EB8">
        <w:rPr>
          <w:bCs/>
          <w:color w:val="000000"/>
          <w:sz w:val="28"/>
          <w:szCs w:val="28"/>
        </w:rPr>
        <w:t>изменения схемы зарядки облучателя источниками ИИ, изменения а</w:t>
      </w:r>
      <w:r w:rsidR="0067277D" w:rsidRPr="00572EB8">
        <w:rPr>
          <w:bCs/>
          <w:color w:val="000000"/>
          <w:sz w:val="28"/>
          <w:szCs w:val="28"/>
        </w:rPr>
        <w:t>к</w:t>
      </w:r>
      <w:r w:rsidR="0067277D" w:rsidRPr="00572EB8">
        <w:rPr>
          <w:bCs/>
          <w:color w:val="000000"/>
          <w:sz w:val="28"/>
          <w:szCs w:val="28"/>
        </w:rPr>
        <w:t>тивности источников</w:t>
      </w:r>
      <w:r w:rsidR="003C43A5">
        <w:rPr>
          <w:bCs/>
          <w:color w:val="000000"/>
          <w:sz w:val="28"/>
          <w:szCs w:val="28"/>
        </w:rPr>
        <w:t xml:space="preserve"> ИИ,</w:t>
      </w:r>
      <w:r w:rsidR="0067277D" w:rsidRPr="00572EB8">
        <w:rPr>
          <w:bCs/>
          <w:color w:val="000000"/>
          <w:sz w:val="28"/>
          <w:szCs w:val="28"/>
        </w:rPr>
        <w:t xml:space="preserve"> либо изменения размеров и формы облучателя;</w:t>
      </w:r>
    </w:p>
    <w:p w:rsidR="0067277D" w:rsidRPr="00572EB8" w:rsidRDefault="0054666D" w:rsidP="0054666D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- </w:t>
      </w:r>
      <w:r w:rsidR="0067277D" w:rsidRPr="00572EB8">
        <w:rPr>
          <w:bCs/>
          <w:color w:val="000000"/>
          <w:sz w:val="28"/>
          <w:szCs w:val="28"/>
        </w:rPr>
        <w:t>изменения схемы облучения, вида упаковки или способа укладки</w:t>
      </w:r>
      <w:r w:rsidR="0067277D" w:rsidRPr="00572EB8">
        <w:rPr>
          <w:color w:val="000000"/>
          <w:sz w:val="28"/>
          <w:szCs w:val="28"/>
        </w:rPr>
        <w:t xml:space="preserve"> </w:t>
      </w:r>
      <w:r w:rsidR="003C43A5">
        <w:rPr>
          <w:color w:val="000000"/>
          <w:sz w:val="28"/>
          <w:szCs w:val="28"/>
        </w:rPr>
        <w:t>ПП</w:t>
      </w:r>
      <w:r w:rsidR="0067277D" w:rsidRPr="00572EB8">
        <w:rPr>
          <w:color w:val="000000"/>
          <w:sz w:val="28"/>
          <w:szCs w:val="28"/>
        </w:rPr>
        <w:t xml:space="preserve"> в транспортную тару.</w:t>
      </w:r>
    </w:p>
    <w:p w:rsidR="00292C3E" w:rsidRPr="00572EB8" w:rsidRDefault="000C29C6" w:rsidP="005200E0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4.4</w:t>
      </w:r>
      <w:proofErr w:type="gramStart"/>
      <w:r w:rsidRPr="00572EB8">
        <w:rPr>
          <w:color w:val="000000"/>
          <w:sz w:val="28"/>
          <w:szCs w:val="28"/>
        </w:rPr>
        <w:tab/>
      </w:r>
      <w:r w:rsidR="00292C3E" w:rsidRPr="00572EB8">
        <w:rPr>
          <w:color w:val="000000"/>
          <w:sz w:val="28"/>
          <w:szCs w:val="28"/>
        </w:rPr>
        <w:t>П</w:t>
      </w:r>
      <w:proofErr w:type="gramEnd"/>
      <w:r w:rsidR="00292C3E" w:rsidRPr="00572EB8">
        <w:rPr>
          <w:color w:val="000000"/>
          <w:sz w:val="28"/>
          <w:szCs w:val="28"/>
        </w:rPr>
        <w:t xml:space="preserve">ри аттестации РТУ по ПД в </w:t>
      </w:r>
      <w:r w:rsidR="003C43A5">
        <w:rPr>
          <w:color w:val="000000"/>
          <w:sz w:val="28"/>
          <w:szCs w:val="28"/>
        </w:rPr>
        <w:t>ПП</w:t>
      </w:r>
      <w:r w:rsidR="00292C3E" w:rsidRPr="00572EB8">
        <w:rPr>
          <w:color w:val="000000"/>
          <w:sz w:val="28"/>
          <w:szCs w:val="28"/>
        </w:rPr>
        <w:t xml:space="preserve"> устанавливают:</w:t>
      </w:r>
    </w:p>
    <w:p w:rsidR="00292C3E" w:rsidRPr="00572EB8" w:rsidRDefault="0054666D" w:rsidP="000C29C6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92C3E" w:rsidRPr="00572EB8">
        <w:rPr>
          <w:color w:val="000000"/>
          <w:sz w:val="28"/>
          <w:szCs w:val="28"/>
        </w:rPr>
        <w:t xml:space="preserve">возможность облучения объектов в установленном диапазоне ПД: </w:t>
      </w:r>
      <w:r w:rsidR="0083015D" w:rsidRPr="00572EB8">
        <w:rPr>
          <w:color w:val="000000"/>
          <w:sz w:val="28"/>
          <w:szCs w:val="28"/>
        </w:rPr>
        <w:br/>
        <w:t xml:space="preserve">от </w:t>
      </w:r>
      <w:r w:rsidR="002222F3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292C3E" w:rsidRPr="00336BD1">
        <w:rPr>
          <w:i/>
          <w:color w:val="000000"/>
          <w:sz w:val="28"/>
          <w:szCs w:val="28"/>
        </w:rPr>
        <w:t>D</w:t>
      </w:r>
      <w:proofErr w:type="gramEnd"/>
      <w:r w:rsidR="00F043B0">
        <w:rPr>
          <w:color w:val="000000"/>
          <w:sz w:val="28"/>
          <w:szCs w:val="28"/>
          <w:vertAlign w:val="subscript"/>
        </w:rPr>
        <w:t>мин</w:t>
      </w:r>
      <w:proofErr w:type="spellEnd"/>
      <w:r w:rsidR="0083015D" w:rsidRPr="00572EB8">
        <w:rPr>
          <w:color w:val="000000"/>
          <w:sz w:val="28"/>
          <w:szCs w:val="28"/>
        </w:rPr>
        <w:t xml:space="preserve"> </w:t>
      </w:r>
      <w:r w:rsidR="00292C3E" w:rsidRPr="00572EB8">
        <w:rPr>
          <w:color w:val="000000"/>
          <w:sz w:val="28"/>
          <w:szCs w:val="28"/>
        </w:rPr>
        <w:t xml:space="preserve"> </w:t>
      </w:r>
      <w:r w:rsidR="0083015D" w:rsidRPr="00572EB8">
        <w:rPr>
          <w:color w:val="000000"/>
          <w:sz w:val="28"/>
          <w:szCs w:val="28"/>
        </w:rPr>
        <w:t>до</w:t>
      </w:r>
      <w:r w:rsidR="00292C3E" w:rsidRPr="00572EB8">
        <w:rPr>
          <w:color w:val="000000"/>
          <w:sz w:val="28"/>
          <w:szCs w:val="28"/>
        </w:rPr>
        <w:t xml:space="preserve"> </w:t>
      </w:r>
      <w:r w:rsidR="002222F3">
        <w:rPr>
          <w:color w:val="000000"/>
          <w:sz w:val="28"/>
          <w:szCs w:val="28"/>
        </w:rPr>
        <w:t xml:space="preserve"> </w:t>
      </w:r>
      <w:proofErr w:type="spellStart"/>
      <w:r w:rsidR="00292C3E" w:rsidRPr="00336BD1">
        <w:rPr>
          <w:i/>
          <w:color w:val="000000"/>
          <w:sz w:val="28"/>
          <w:szCs w:val="28"/>
        </w:rPr>
        <w:t>D</w:t>
      </w:r>
      <w:r w:rsidR="00D4708D" w:rsidRPr="0054666D">
        <w:rPr>
          <w:color w:val="000000"/>
          <w:sz w:val="28"/>
          <w:szCs w:val="28"/>
          <w:vertAlign w:val="subscript"/>
        </w:rPr>
        <w:t>мак</w:t>
      </w:r>
      <w:proofErr w:type="spellEnd"/>
      <w:r w:rsidR="00292C3E" w:rsidRPr="00572EB8">
        <w:rPr>
          <w:color w:val="000000"/>
          <w:sz w:val="28"/>
          <w:szCs w:val="28"/>
        </w:rPr>
        <w:t>;</w:t>
      </w:r>
    </w:p>
    <w:p w:rsidR="00292C3E" w:rsidRPr="00572EB8" w:rsidRDefault="0054666D" w:rsidP="000C29C6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92C3E" w:rsidRPr="00572EB8">
        <w:rPr>
          <w:color w:val="000000"/>
          <w:sz w:val="28"/>
          <w:szCs w:val="28"/>
        </w:rPr>
        <w:t xml:space="preserve">коэффициенты пропорциональности  </w:t>
      </w:r>
      <w:proofErr w:type="spellStart"/>
      <w:proofErr w:type="gramStart"/>
      <w:r w:rsidR="00513DCA" w:rsidRPr="00336BD1">
        <w:rPr>
          <w:i/>
          <w:color w:val="000000"/>
          <w:sz w:val="28"/>
          <w:szCs w:val="28"/>
        </w:rPr>
        <w:t>K</w:t>
      </w:r>
      <w:proofErr w:type="gramEnd"/>
      <w:r w:rsidR="00D4708D" w:rsidRPr="0054666D">
        <w:rPr>
          <w:color w:val="000000"/>
          <w:sz w:val="28"/>
          <w:szCs w:val="28"/>
          <w:vertAlign w:val="subscript"/>
        </w:rPr>
        <w:t>мин</w:t>
      </w:r>
      <w:proofErr w:type="spellEnd"/>
      <w:r w:rsidR="00292C3E" w:rsidRPr="00572EB8">
        <w:rPr>
          <w:color w:val="000000"/>
          <w:sz w:val="28"/>
          <w:szCs w:val="28"/>
        </w:rPr>
        <w:t xml:space="preserve"> и </w:t>
      </w:r>
      <w:proofErr w:type="spellStart"/>
      <w:r w:rsidR="00513DCA" w:rsidRPr="00336BD1">
        <w:rPr>
          <w:i/>
          <w:color w:val="000000"/>
          <w:sz w:val="28"/>
          <w:szCs w:val="28"/>
        </w:rPr>
        <w:t>K</w:t>
      </w:r>
      <w:r w:rsidR="00D4708D" w:rsidRPr="0054666D">
        <w:rPr>
          <w:color w:val="000000"/>
          <w:sz w:val="28"/>
          <w:szCs w:val="28"/>
          <w:vertAlign w:val="subscript"/>
        </w:rPr>
        <w:t>мак</w:t>
      </w:r>
      <w:r w:rsidR="006371A4" w:rsidRPr="0054666D">
        <w:rPr>
          <w:color w:val="000000"/>
          <w:sz w:val="28"/>
          <w:szCs w:val="28"/>
          <w:vertAlign w:val="subscript"/>
        </w:rPr>
        <w:t>с</w:t>
      </w:r>
      <w:proofErr w:type="spellEnd"/>
      <w:r w:rsidR="00292C3E" w:rsidRPr="00572EB8">
        <w:rPr>
          <w:color w:val="000000"/>
          <w:sz w:val="28"/>
          <w:szCs w:val="28"/>
        </w:rPr>
        <w:t xml:space="preserve">, </w:t>
      </w:r>
      <w:r w:rsidR="006371A4" w:rsidRPr="00572EB8">
        <w:rPr>
          <w:color w:val="000000"/>
          <w:sz w:val="28"/>
          <w:szCs w:val="28"/>
        </w:rPr>
        <w:t>обусловливающие связь между дозой в контрольной точке и минимальной поглощенной дозой, а также между дозой в контрольной точке и максимальной поглощенной дозой в продукции при регламентированных условиях облучения;</w:t>
      </w:r>
    </w:p>
    <w:p w:rsidR="00292C3E" w:rsidRPr="00572EB8" w:rsidRDefault="0054666D" w:rsidP="000C29C6">
      <w:pPr>
        <w:tabs>
          <w:tab w:val="left" w:pos="993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92C3E" w:rsidRPr="00572EB8">
        <w:rPr>
          <w:color w:val="000000"/>
          <w:sz w:val="28"/>
          <w:szCs w:val="28"/>
        </w:rPr>
        <w:t xml:space="preserve">минимальное </w:t>
      </w:r>
      <w:proofErr w:type="spellStart"/>
      <w:proofErr w:type="gramStart"/>
      <w:r w:rsidR="00292C3E" w:rsidRPr="00336BD1">
        <w:rPr>
          <w:i/>
          <w:color w:val="000000"/>
          <w:sz w:val="28"/>
          <w:szCs w:val="28"/>
        </w:rPr>
        <w:t>t</w:t>
      </w:r>
      <w:proofErr w:type="gramEnd"/>
      <w:r w:rsidR="009469E2">
        <w:rPr>
          <w:color w:val="000000"/>
          <w:sz w:val="28"/>
          <w:szCs w:val="28"/>
          <w:vertAlign w:val="subscript"/>
        </w:rPr>
        <w:t>обл</w:t>
      </w:r>
      <w:proofErr w:type="spellEnd"/>
      <w:r w:rsidR="009469E2">
        <w:rPr>
          <w:color w:val="000000"/>
          <w:sz w:val="28"/>
          <w:szCs w:val="28"/>
          <w:vertAlign w:val="subscript"/>
        </w:rPr>
        <w:t xml:space="preserve">, </w:t>
      </w:r>
      <w:r w:rsidR="00D4708D" w:rsidRPr="009469E2">
        <w:rPr>
          <w:color w:val="000000"/>
          <w:sz w:val="28"/>
          <w:szCs w:val="28"/>
          <w:vertAlign w:val="subscript"/>
        </w:rPr>
        <w:t>мин</w:t>
      </w:r>
      <w:r w:rsidR="00292C3E" w:rsidRPr="00572EB8">
        <w:rPr>
          <w:color w:val="000000"/>
          <w:sz w:val="28"/>
          <w:szCs w:val="28"/>
        </w:rPr>
        <w:t xml:space="preserve"> и максимальное </w:t>
      </w:r>
      <w:proofErr w:type="spellStart"/>
      <w:r w:rsidR="00292C3E" w:rsidRPr="00336BD1">
        <w:rPr>
          <w:i/>
          <w:color w:val="000000"/>
          <w:sz w:val="28"/>
          <w:szCs w:val="28"/>
        </w:rPr>
        <w:t>t</w:t>
      </w:r>
      <w:r w:rsidR="009469E2">
        <w:rPr>
          <w:color w:val="000000"/>
          <w:sz w:val="28"/>
          <w:szCs w:val="28"/>
          <w:vertAlign w:val="subscript"/>
        </w:rPr>
        <w:t>обл</w:t>
      </w:r>
      <w:proofErr w:type="spellEnd"/>
      <w:r w:rsidR="009469E2">
        <w:rPr>
          <w:color w:val="000000"/>
          <w:sz w:val="28"/>
          <w:szCs w:val="28"/>
          <w:vertAlign w:val="subscript"/>
        </w:rPr>
        <w:t xml:space="preserve">, </w:t>
      </w:r>
      <w:r w:rsidR="00D4708D" w:rsidRPr="00F043B0">
        <w:rPr>
          <w:color w:val="000000"/>
          <w:sz w:val="28"/>
          <w:szCs w:val="28"/>
          <w:vertAlign w:val="subscript"/>
        </w:rPr>
        <w:t>мак</w:t>
      </w:r>
      <w:r w:rsidR="006371A4" w:rsidRPr="00F043B0">
        <w:rPr>
          <w:color w:val="000000"/>
          <w:sz w:val="28"/>
          <w:szCs w:val="28"/>
          <w:vertAlign w:val="subscript"/>
        </w:rPr>
        <w:t>с</w:t>
      </w:r>
      <w:r w:rsidR="00292C3E" w:rsidRPr="00572EB8">
        <w:rPr>
          <w:color w:val="000000"/>
          <w:sz w:val="28"/>
          <w:szCs w:val="28"/>
        </w:rPr>
        <w:t xml:space="preserve"> время </w:t>
      </w:r>
      <w:r w:rsidR="009469E2">
        <w:rPr>
          <w:color w:val="000000"/>
          <w:sz w:val="28"/>
          <w:szCs w:val="28"/>
        </w:rPr>
        <w:t>облучения ПП</w:t>
      </w:r>
      <w:r w:rsidR="00292C3E" w:rsidRPr="00572EB8">
        <w:rPr>
          <w:color w:val="000000"/>
          <w:sz w:val="28"/>
          <w:szCs w:val="28"/>
        </w:rPr>
        <w:t xml:space="preserve"> (дл</w:t>
      </w:r>
      <w:r w:rsidR="00292C3E" w:rsidRPr="00572EB8">
        <w:rPr>
          <w:color w:val="000000"/>
          <w:sz w:val="28"/>
          <w:szCs w:val="28"/>
        </w:rPr>
        <w:t>и</w:t>
      </w:r>
      <w:r w:rsidR="00292C3E" w:rsidRPr="00572EB8">
        <w:rPr>
          <w:color w:val="000000"/>
          <w:sz w:val="28"/>
          <w:szCs w:val="28"/>
        </w:rPr>
        <w:t>тельность нахождения объектов в рабочей зоне или длительность выдержки объекта в каждой позиции облучения).</w:t>
      </w:r>
    </w:p>
    <w:p w:rsidR="00292C3E" w:rsidRPr="00572EB8" w:rsidRDefault="00292C3E" w:rsidP="005200E0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lastRenderedPageBreak/>
        <w:t>4.5</w:t>
      </w:r>
      <w:r w:rsidR="005200E0" w:rsidRPr="00572EB8">
        <w:rPr>
          <w:color w:val="000000"/>
          <w:sz w:val="28"/>
          <w:szCs w:val="28"/>
        </w:rPr>
        <w:tab/>
      </w:r>
      <w:r w:rsidRPr="00572EB8">
        <w:rPr>
          <w:color w:val="000000"/>
          <w:sz w:val="28"/>
          <w:szCs w:val="28"/>
        </w:rPr>
        <w:t>Ответственность за своевременное представление и проведение а</w:t>
      </w:r>
      <w:r w:rsidRPr="00572EB8">
        <w:rPr>
          <w:color w:val="000000"/>
          <w:sz w:val="28"/>
          <w:szCs w:val="28"/>
        </w:rPr>
        <w:t>т</w:t>
      </w:r>
      <w:r w:rsidRPr="00572EB8">
        <w:rPr>
          <w:color w:val="000000"/>
          <w:sz w:val="28"/>
          <w:szCs w:val="28"/>
        </w:rPr>
        <w:t>тестации РТУ по ПД в продукции возлагается на организацию, осуществля</w:t>
      </w:r>
      <w:r w:rsidRPr="00572EB8">
        <w:rPr>
          <w:color w:val="000000"/>
          <w:sz w:val="28"/>
          <w:szCs w:val="28"/>
        </w:rPr>
        <w:t>ю</w:t>
      </w:r>
      <w:r w:rsidRPr="00572EB8">
        <w:rPr>
          <w:color w:val="000000"/>
          <w:sz w:val="28"/>
          <w:szCs w:val="28"/>
        </w:rPr>
        <w:t xml:space="preserve">щую выпуск </w:t>
      </w:r>
      <w:r w:rsidR="009469E2">
        <w:rPr>
          <w:color w:val="000000"/>
          <w:sz w:val="28"/>
          <w:szCs w:val="28"/>
        </w:rPr>
        <w:t>ПП</w:t>
      </w:r>
      <w:r w:rsidRPr="00572EB8">
        <w:rPr>
          <w:color w:val="000000"/>
          <w:sz w:val="28"/>
          <w:szCs w:val="28"/>
        </w:rPr>
        <w:t>.</w:t>
      </w:r>
    </w:p>
    <w:p w:rsidR="00AC0B78" w:rsidRPr="0054666D" w:rsidRDefault="00EF701E" w:rsidP="00BD5BD3">
      <w:pPr>
        <w:tabs>
          <w:tab w:val="left" w:pos="1134"/>
        </w:tabs>
        <w:spacing w:before="240" w:after="120" w:line="360" w:lineRule="auto"/>
        <w:ind w:firstLine="709"/>
        <w:rPr>
          <w:b/>
          <w:color w:val="000000"/>
          <w:sz w:val="28"/>
          <w:szCs w:val="28"/>
        </w:rPr>
      </w:pPr>
      <w:r w:rsidRPr="0054666D">
        <w:rPr>
          <w:b/>
          <w:color w:val="000000"/>
          <w:sz w:val="28"/>
          <w:szCs w:val="28"/>
        </w:rPr>
        <w:t>5</w:t>
      </w:r>
      <w:r w:rsidRPr="0054666D">
        <w:rPr>
          <w:b/>
          <w:color w:val="000000"/>
          <w:sz w:val="28"/>
          <w:szCs w:val="28"/>
        </w:rPr>
        <w:tab/>
      </w:r>
      <w:r w:rsidR="00AC0B78" w:rsidRPr="0054666D">
        <w:rPr>
          <w:b/>
          <w:color w:val="000000"/>
          <w:sz w:val="28"/>
          <w:szCs w:val="28"/>
        </w:rPr>
        <w:t>Условия проведения измерений при аттестации</w:t>
      </w:r>
    </w:p>
    <w:p w:rsidR="00AC0B78" w:rsidRPr="00572EB8" w:rsidRDefault="00AC0B78" w:rsidP="005200E0">
      <w:pPr>
        <w:tabs>
          <w:tab w:val="left" w:pos="141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При проведении измерений должны быть соблюдены условия, при кот</w:t>
      </w:r>
      <w:r w:rsidRPr="00572EB8">
        <w:rPr>
          <w:color w:val="000000"/>
          <w:sz w:val="28"/>
          <w:szCs w:val="28"/>
        </w:rPr>
        <w:t>о</w:t>
      </w:r>
      <w:r w:rsidRPr="00572EB8">
        <w:rPr>
          <w:color w:val="000000"/>
          <w:sz w:val="28"/>
          <w:szCs w:val="28"/>
        </w:rPr>
        <w:t>рых обеспечивается работоспособность применяемых для аттестации средств измерений.</w:t>
      </w:r>
    </w:p>
    <w:p w:rsidR="00AC0B78" w:rsidRPr="0054666D" w:rsidRDefault="00EF701E" w:rsidP="00BD5BD3">
      <w:pPr>
        <w:tabs>
          <w:tab w:val="left" w:pos="1134"/>
        </w:tabs>
        <w:spacing w:before="240" w:after="120" w:line="360" w:lineRule="auto"/>
        <w:ind w:firstLine="709"/>
        <w:rPr>
          <w:b/>
          <w:color w:val="000000"/>
          <w:sz w:val="28"/>
          <w:szCs w:val="28"/>
        </w:rPr>
      </w:pPr>
      <w:r w:rsidRPr="00742EFA">
        <w:rPr>
          <w:b/>
          <w:color w:val="000000"/>
          <w:sz w:val="28"/>
          <w:szCs w:val="28"/>
        </w:rPr>
        <w:t>6</w:t>
      </w:r>
      <w:r w:rsidRPr="00742EFA">
        <w:rPr>
          <w:b/>
          <w:color w:val="000000"/>
          <w:sz w:val="28"/>
          <w:szCs w:val="28"/>
        </w:rPr>
        <w:tab/>
      </w:r>
      <w:r w:rsidR="00AC0B78" w:rsidRPr="00742EFA">
        <w:rPr>
          <w:b/>
          <w:color w:val="000000"/>
          <w:sz w:val="28"/>
          <w:szCs w:val="28"/>
        </w:rPr>
        <w:t>Средства аттестации</w:t>
      </w:r>
    </w:p>
    <w:p w:rsidR="00AC0B78" w:rsidRPr="00572EB8" w:rsidRDefault="00AC0B78" w:rsidP="00BD5BD3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При проведении аттестации применяют</w:t>
      </w:r>
      <w:r w:rsidR="00A77D80" w:rsidRPr="00572EB8">
        <w:rPr>
          <w:color w:val="000000"/>
          <w:sz w:val="28"/>
          <w:szCs w:val="28"/>
        </w:rPr>
        <w:t xml:space="preserve"> следующие средства измерений и вспомогательное оборудование:</w:t>
      </w:r>
    </w:p>
    <w:p w:rsidR="00F962BA" w:rsidRPr="00572EB8" w:rsidRDefault="00AC0B78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а)</w:t>
      </w:r>
      <w:r w:rsidRPr="00572EB8">
        <w:rPr>
          <w:color w:val="000000"/>
          <w:sz w:val="28"/>
          <w:szCs w:val="28"/>
        </w:rPr>
        <w:tab/>
      </w:r>
      <w:r w:rsidRPr="00DB418F">
        <w:rPr>
          <w:color w:val="000000"/>
          <w:sz w:val="28"/>
          <w:szCs w:val="28"/>
        </w:rPr>
        <w:t>эталон единицы мощности поглощенной дозы фотонного ионизир</w:t>
      </w:r>
      <w:r w:rsidRPr="00DB418F">
        <w:rPr>
          <w:color w:val="000000"/>
          <w:sz w:val="28"/>
          <w:szCs w:val="28"/>
        </w:rPr>
        <w:t>у</w:t>
      </w:r>
      <w:r w:rsidRPr="00DB418F">
        <w:rPr>
          <w:color w:val="000000"/>
          <w:sz w:val="28"/>
          <w:szCs w:val="28"/>
        </w:rPr>
        <w:t>ющего изл</w:t>
      </w:r>
      <w:r w:rsidR="009469E2" w:rsidRPr="00DB418F">
        <w:rPr>
          <w:color w:val="000000"/>
          <w:sz w:val="28"/>
          <w:szCs w:val="28"/>
        </w:rPr>
        <w:t>учения в стандартных материалах</w:t>
      </w:r>
      <w:r w:rsidR="00F962BA" w:rsidRPr="00572EB8">
        <w:rPr>
          <w:color w:val="000000"/>
          <w:sz w:val="28"/>
          <w:szCs w:val="28"/>
        </w:rPr>
        <w:t>;</w:t>
      </w:r>
    </w:p>
    <w:p w:rsidR="00A77D80" w:rsidRPr="00572EB8" w:rsidRDefault="00AC0B78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б)</w:t>
      </w:r>
      <w:r w:rsidRPr="00572EB8">
        <w:rPr>
          <w:color w:val="000000"/>
          <w:sz w:val="28"/>
          <w:szCs w:val="28"/>
        </w:rPr>
        <w:tab/>
      </w:r>
      <w:r w:rsidR="00A77D80" w:rsidRPr="00572EB8">
        <w:rPr>
          <w:color w:val="000000"/>
          <w:sz w:val="28"/>
          <w:szCs w:val="28"/>
        </w:rPr>
        <w:t xml:space="preserve">межгосударственный </w:t>
      </w:r>
      <w:r w:rsidR="009570F8" w:rsidRPr="00572EB8">
        <w:rPr>
          <w:color w:val="000000"/>
          <w:sz w:val="28"/>
          <w:szCs w:val="28"/>
        </w:rPr>
        <w:t>стандартный образец поглощенной дозы фото</w:t>
      </w:r>
      <w:r w:rsidR="009570F8" w:rsidRPr="00572EB8">
        <w:rPr>
          <w:color w:val="000000"/>
          <w:sz w:val="28"/>
          <w:szCs w:val="28"/>
        </w:rPr>
        <w:t>н</w:t>
      </w:r>
      <w:r w:rsidR="009570F8" w:rsidRPr="00572EB8">
        <w:rPr>
          <w:color w:val="000000"/>
          <w:sz w:val="28"/>
          <w:szCs w:val="28"/>
        </w:rPr>
        <w:t xml:space="preserve">ного и электронного излучений (сополимер с феназиновым красителем) </w:t>
      </w:r>
      <w:r w:rsidR="00D4708D" w:rsidRPr="00572EB8">
        <w:rPr>
          <w:color w:val="000000"/>
          <w:sz w:val="28"/>
          <w:szCs w:val="28"/>
        </w:rPr>
        <w:br/>
      </w:r>
      <w:r w:rsidR="009570F8" w:rsidRPr="00572EB8">
        <w:rPr>
          <w:color w:val="000000"/>
          <w:sz w:val="28"/>
          <w:szCs w:val="28"/>
        </w:rPr>
        <w:t>«СО П</w:t>
      </w:r>
      <w:proofErr w:type="gramStart"/>
      <w:r w:rsidR="009570F8" w:rsidRPr="00572EB8">
        <w:rPr>
          <w:color w:val="000000"/>
          <w:sz w:val="28"/>
          <w:szCs w:val="28"/>
        </w:rPr>
        <w:t>Д(</w:t>
      </w:r>
      <w:proofErr w:type="gramEnd"/>
      <w:r w:rsidR="009570F8" w:rsidRPr="00572EB8">
        <w:rPr>
          <w:color w:val="000000"/>
          <w:sz w:val="28"/>
          <w:szCs w:val="28"/>
        </w:rPr>
        <w:t>Ф)</w:t>
      </w:r>
      <w:r w:rsidR="0048479F" w:rsidRPr="00572EB8">
        <w:rPr>
          <w:color w:val="000000"/>
          <w:sz w:val="28"/>
          <w:szCs w:val="28"/>
        </w:rPr>
        <w:t>Э</w:t>
      </w:r>
      <w:r w:rsidR="009570F8" w:rsidRPr="00572EB8">
        <w:rPr>
          <w:color w:val="000000"/>
          <w:sz w:val="28"/>
          <w:szCs w:val="28"/>
        </w:rPr>
        <w:t xml:space="preserve"> - 5/50»</w:t>
      </w:r>
      <w:r w:rsidR="0048479F" w:rsidRPr="00572EB8">
        <w:rPr>
          <w:color w:val="000000"/>
          <w:sz w:val="28"/>
          <w:szCs w:val="28"/>
        </w:rPr>
        <w:t xml:space="preserve"> </w:t>
      </w:r>
      <w:r w:rsidRPr="00572EB8">
        <w:rPr>
          <w:color w:val="000000"/>
          <w:sz w:val="28"/>
          <w:szCs w:val="28"/>
        </w:rPr>
        <w:t>с погрешностью</w:t>
      </w:r>
      <w:r w:rsidR="003C7CA1" w:rsidRPr="00572EB8">
        <w:rPr>
          <w:color w:val="000000"/>
          <w:sz w:val="28"/>
          <w:szCs w:val="28"/>
        </w:rPr>
        <w:t xml:space="preserve"> аттестации </w:t>
      </w:r>
      <w:r w:rsidR="00A77D80" w:rsidRPr="00572EB8">
        <w:rPr>
          <w:color w:val="000000"/>
          <w:sz w:val="28"/>
          <w:szCs w:val="28"/>
        </w:rPr>
        <w:t xml:space="preserve">не более </w:t>
      </w:r>
      <w:r w:rsidRPr="00572EB8">
        <w:rPr>
          <w:color w:val="000000"/>
          <w:sz w:val="28"/>
          <w:szCs w:val="28"/>
        </w:rPr>
        <w:sym w:font="Symbol" w:char="F0B1"/>
      </w:r>
      <w:r w:rsidRPr="00572EB8">
        <w:rPr>
          <w:color w:val="000000"/>
          <w:sz w:val="28"/>
          <w:szCs w:val="28"/>
        </w:rPr>
        <w:t xml:space="preserve"> 3 %, </w:t>
      </w:r>
      <w:r w:rsidR="00A77D80" w:rsidRPr="00572EB8">
        <w:rPr>
          <w:color w:val="000000"/>
          <w:sz w:val="28"/>
          <w:szCs w:val="28"/>
        </w:rPr>
        <w:t xml:space="preserve">при </w:t>
      </w:r>
      <w:r w:rsidRPr="00336BD1">
        <w:rPr>
          <w:i/>
          <w:color w:val="000000"/>
          <w:sz w:val="28"/>
          <w:szCs w:val="28"/>
        </w:rPr>
        <w:t>Р</w:t>
      </w:r>
      <w:r w:rsidRPr="00572EB8">
        <w:rPr>
          <w:color w:val="000000"/>
          <w:sz w:val="28"/>
          <w:szCs w:val="28"/>
        </w:rPr>
        <w:t xml:space="preserve"> = 0,95</w:t>
      </w:r>
      <w:r w:rsidR="0054666D">
        <w:rPr>
          <w:color w:val="000000"/>
          <w:sz w:val="28"/>
          <w:szCs w:val="28"/>
        </w:rPr>
        <w:t>;</w:t>
      </w:r>
      <w:r w:rsidRPr="00572EB8">
        <w:rPr>
          <w:color w:val="000000"/>
          <w:sz w:val="28"/>
          <w:szCs w:val="28"/>
        </w:rPr>
        <w:t xml:space="preserve"> </w:t>
      </w:r>
      <w:r w:rsidR="00D728C5" w:rsidRPr="00572EB8">
        <w:rPr>
          <w:color w:val="000000"/>
          <w:sz w:val="28"/>
          <w:szCs w:val="28"/>
        </w:rPr>
        <w:br/>
      </w:r>
      <w:r w:rsidR="00A77D80" w:rsidRPr="00572EB8">
        <w:rPr>
          <w:color w:val="000000"/>
          <w:sz w:val="28"/>
          <w:szCs w:val="28"/>
        </w:rPr>
        <w:t xml:space="preserve">№ 1757:2012 </w:t>
      </w:r>
      <w:r w:rsidR="00437295" w:rsidRPr="00572EB8">
        <w:rPr>
          <w:color w:val="000000"/>
          <w:sz w:val="28"/>
          <w:szCs w:val="28"/>
        </w:rPr>
        <w:t>в Реестр</w:t>
      </w:r>
      <w:r w:rsidR="00A77D80" w:rsidRPr="00572EB8">
        <w:rPr>
          <w:color w:val="000000"/>
          <w:sz w:val="28"/>
          <w:szCs w:val="28"/>
        </w:rPr>
        <w:t>е</w:t>
      </w:r>
      <w:r w:rsidR="00437295" w:rsidRPr="00572EB8">
        <w:rPr>
          <w:color w:val="000000"/>
          <w:sz w:val="28"/>
          <w:szCs w:val="28"/>
        </w:rPr>
        <w:t xml:space="preserve"> МСО</w:t>
      </w:r>
      <w:r w:rsidR="00723280">
        <w:rPr>
          <w:color w:val="000000"/>
          <w:sz w:val="28"/>
          <w:szCs w:val="28"/>
        </w:rPr>
        <w:t xml:space="preserve"> (применяют для аттестации) </w:t>
      </w:r>
      <w:r w:rsidR="0009047C" w:rsidRPr="00572EB8">
        <w:rPr>
          <w:color w:val="000000"/>
          <w:sz w:val="28"/>
          <w:szCs w:val="28"/>
        </w:rPr>
        <w:t>;</w:t>
      </w:r>
    </w:p>
    <w:p w:rsidR="00D728C5" w:rsidRDefault="00D728C5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 w:rsidRPr="00DB418F">
        <w:rPr>
          <w:color w:val="000000"/>
          <w:sz w:val="28"/>
          <w:szCs w:val="28"/>
        </w:rPr>
        <w:t>в)</w:t>
      </w:r>
      <w:r w:rsidRPr="00DB418F">
        <w:rPr>
          <w:color w:val="000000"/>
          <w:sz w:val="28"/>
          <w:szCs w:val="28"/>
        </w:rPr>
        <w:tab/>
        <w:t>межгосударственный стандартный образец поглощенной дозы фото</w:t>
      </w:r>
      <w:r w:rsidRPr="00DB418F">
        <w:rPr>
          <w:color w:val="000000"/>
          <w:sz w:val="28"/>
          <w:szCs w:val="28"/>
        </w:rPr>
        <w:t>н</w:t>
      </w:r>
      <w:r w:rsidRPr="00DB418F">
        <w:rPr>
          <w:color w:val="000000"/>
          <w:sz w:val="28"/>
          <w:szCs w:val="28"/>
        </w:rPr>
        <w:t xml:space="preserve">ного и электронного излучений (сополимер с феназиновым красителем) </w:t>
      </w:r>
      <w:r w:rsidRPr="00DB418F">
        <w:rPr>
          <w:color w:val="000000"/>
          <w:sz w:val="28"/>
          <w:szCs w:val="28"/>
        </w:rPr>
        <w:br/>
        <w:t>«СО П</w:t>
      </w:r>
      <w:proofErr w:type="gramStart"/>
      <w:r w:rsidRPr="00DB418F">
        <w:rPr>
          <w:color w:val="000000"/>
          <w:sz w:val="28"/>
          <w:szCs w:val="28"/>
        </w:rPr>
        <w:t>Д(</w:t>
      </w:r>
      <w:proofErr w:type="gramEnd"/>
      <w:r w:rsidRPr="00DB418F">
        <w:rPr>
          <w:color w:val="000000"/>
          <w:sz w:val="28"/>
          <w:szCs w:val="28"/>
        </w:rPr>
        <w:t xml:space="preserve">Ф)Р - 5/50» с погрешностью аттестации не более </w:t>
      </w:r>
      <w:r w:rsidRPr="00DB418F">
        <w:rPr>
          <w:color w:val="000000"/>
          <w:sz w:val="28"/>
          <w:szCs w:val="28"/>
        </w:rPr>
        <w:sym w:font="Symbol" w:char="F0B1"/>
      </w:r>
      <w:r w:rsidRPr="00DB418F">
        <w:rPr>
          <w:color w:val="000000"/>
          <w:sz w:val="28"/>
          <w:szCs w:val="28"/>
        </w:rPr>
        <w:t xml:space="preserve"> 7 %, при </w:t>
      </w:r>
      <w:r w:rsidRPr="00DB418F">
        <w:rPr>
          <w:i/>
          <w:color w:val="000000"/>
          <w:sz w:val="28"/>
          <w:szCs w:val="28"/>
        </w:rPr>
        <w:t>Р</w:t>
      </w:r>
      <w:r w:rsidRPr="00DB418F">
        <w:rPr>
          <w:color w:val="000000"/>
          <w:sz w:val="28"/>
          <w:szCs w:val="28"/>
        </w:rPr>
        <w:t xml:space="preserve"> = 0,95</w:t>
      </w:r>
      <w:r w:rsidR="0054666D" w:rsidRPr="00DB418F">
        <w:rPr>
          <w:color w:val="000000"/>
          <w:sz w:val="28"/>
          <w:szCs w:val="28"/>
        </w:rPr>
        <w:t>;</w:t>
      </w:r>
      <w:r w:rsidRPr="00DB418F">
        <w:rPr>
          <w:color w:val="000000"/>
          <w:sz w:val="28"/>
          <w:szCs w:val="28"/>
        </w:rPr>
        <w:t xml:space="preserve"> </w:t>
      </w:r>
      <w:r w:rsidRPr="00DB418F">
        <w:rPr>
          <w:color w:val="000000"/>
          <w:sz w:val="28"/>
          <w:szCs w:val="28"/>
        </w:rPr>
        <w:br/>
        <w:t>№ 1735:2011 в Реестре МСО</w:t>
      </w:r>
      <w:r w:rsidR="00723280">
        <w:rPr>
          <w:color w:val="000000"/>
          <w:sz w:val="28"/>
          <w:szCs w:val="28"/>
        </w:rPr>
        <w:t xml:space="preserve"> </w:t>
      </w:r>
      <w:r w:rsidR="00723280" w:rsidRPr="00723280">
        <w:rPr>
          <w:color w:val="000000"/>
          <w:sz w:val="28"/>
          <w:szCs w:val="28"/>
        </w:rPr>
        <w:t>(применя</w:t>
      </w:r>
      <w:r w:rsidR="00723280">
        <w:rPr>
          <w:color w:val="000000"/>
          <w:sz w:val="28"/>
          <w:szCs w:val="28"/>
        </w:rPr>
        <w:t>ют</w:t>
      </w:r>
      <w:r w:rsidR="00723280" w:rsidRPr="00723280">
        <w:rPr>
          <w:color w:val="000000"/>
          <w:sz w:val="28"/>
          <w:szCs w:val="28"/>
        </w:rPr>
        <w:t xml:space="preserve"> </w:t>
      </w:r>
      <w:r w:rsidR="00723280">
        <w:rPr>
          <w:color w:val="000000"/>
          <w:sz w:val="28"/>
          <w:szCs w:val="28"/>
        </w:rPr>
        <w:t>для предварительных измерений)</w:t>
      </w:r>
      <w:r w:rsidRPr="00DB418F">
        <w:rPr>
          <w:color w:val="000000"/>
          <w:sz w:val="28"/>
          <w:szCs w:val="28"/>
        </w:rPr>
        <w:t>;</w:t>
      </w:r>
    </w:p>
    <w:p w:rsidR="009469E2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г) </w:t>
      </w:r>
      <w:r w:rsidRPr="00DB418F">
        <w:rPr>
          <w:color w:val="000000"/>
          <w:sz w:val="28"/>
          <w:szCs w:val="28"/>
        </w:rPr>
        <w:t>межгосударственный стандартный образец поглощенной дозы фото</w:t>
      </w:r>
      <w:r w:rsidRPr="00DB418F">
        <w:rPr>
          <w:color w:val="000000"/>
          <w:sz w:val="28"/>
          <w:szCs w:val="28"/>
        </w:rPr>
        <w:t>н</w:t>
      </w:r>
      <w:r w:rsidRPr="00DB418F">
        <w:rPr>
          <w:color w:val="000000"/>
          <w:sz w:val="28"/>
          <w:szCs w:val="28"/>
        </w:rPr>
        <w:t>ного и электронного излучений (</w:t>
      </w:r>
      <w:r w:rsidR="00DB2229" w:rsidRPr="00DB418F">
        <w:rPr>
          <w:color w:val="000000"/>
          <w:sz w:val="28"/>
          <w:szCs w:val="28"/>
        </w:rPr>
        <w:t>сополимер 4-диэтиламиноазобензоловым кр</w:t>
      </w:r>
      <w:r w:rsidR="00DB2229" w:rsidRPr="00DB418F">
        <w:rPr>
          <w:color w:val="000000"/>
          <w:sz w:val="28"/>
          <w:szCs w:val="28"/>
        </w:rPr>
        <w:t>а</w:t>
      </w:r>
      <w:r w:rsidR="00DB2229" w:rsidRPr="00DB418F">
        <w:rPr>
          <w:color w:val="000000"/>
          <w:sz w:val="28"/>
          <w:szCs w:val="28"/>
        </w:rPr>
        <w:t>сителем</w:t>
      </w:r>
      <w:r w:rsidRPr="00DB418F">
        <w:rPr>
          <w:color w:val="000000"/>
          <w:sz w:val="28"/>
          <w:szCs w:val="28"/>
        </w:rPr>
        <w:t>) «СО П</w:t>
      </w:r>
      <w:proofErr w:type="gramStart"/>
      <w:r w:rsidRPr="00DB418F">
        <w:rPr>
          <w:color w:val="000000"/>
          <w:sz w:val="28"/>
          <w:szCs w:val="28"/>
        </w:rPr>
        <w:t>Д(</w:t>
      </w:r>
      <w:proofErr w:type="gramEnd"/>
      <w:r w:rsidR="00DB2229" w:rsidRPr="00DB418F">
        <w:rPr>
          <w:color w:val="000000"/>
          <w:sz w:val="28"/>
          <w:szCs w:val="28"/>
        </w:rPr>
        <w:t>Э</w:t>
      </w:r>
      <w:r w:rsidRPr="00DB418F">
        <w:rPr>
          <w:color w:val="000000"/>
          <w:sz w:val="28"/>
          <w:szCs w:val="28"/>
        </w:rPr>
        <w:t xml:space="preserve">) - </w:t>
      </w:r>
      <w:r w:rsidR="00D4599F" w:rsidRPr="00DB418F">
        <w:rPr>
          <w:color w:val="000000"/>
          <w:sz w:val="28"/>
          <w:szCs w:val="28"/>
        </w:rPr>
        <w:t>1</w:t>
      </w:r>
      <w:r w:rsidRPr="00DB418F">
        <w:rPr>
          <w:color w:val="000000"/>
          <w:sz w:val="28"/>
          <w:szCs w:val="28"/>
        </w:rPr>
        <w:t>/</w:t>
      </w:r>
      <w:r w:rsidR="00D4599F" w:rsidRPr="00DB418F">
        <w:rPr>
          <w:color w:val="000000"/>
          <w:sz w:val="28"/>
          <w:szCs w:val="28"/>
        </w:rPr>
        <w:t>10</w:t>
      </w:r>
      <w:r w:rsidRPr="00DB418F">
        <w:rPr>
          <w:color w:val="000000"/>
          <w:sz w:val="28"/>
          <w:szCs w:val="28"/>
        </w:rPr>
        <w:t xml:space="preserve">» с погрешностью аттестации не более </w:t>
      </w:r>
      <w:r w:rsidRPr="00DB418F">
        <w:rPr>
          <w:color w:val="000000"/>
          <w:sz w:val="28"/>
          <w:szCs w:val="28"/>
        </w:rPr>
        <w:sym w:font="Symbol" w:char="F0B1"/>
      </w:r>
      <w:r w:rsidRPr="00DB418F">
        <w:rPr>
          <w:color w:val="000000"/>
          <w:sz w:val="28"/>
          <w:szCs w:val="28"/>
        </w:rPr>
        <w:t xml:space="preserve"> 5 %, при </w:t>
      </w:r>
      <w:r w:rsidR="00723280">
        <w:rPr>
          <w:color w:val="000000"/>
          <w:sz w:val="28"/>
          <w:szCs w:val="28"/>
        </w:rPr>
        <w:br/>
      </w:r>
      <w:r w:rsidRPr="00DB418F">
        <w:rPr>
          <w:i/>
          <w:color w:val="000000"/>
          <w:sz w:val="28"/>
          <w:szCs w:val="28"/>
        </w:rPr>
        <w:t>Р</w:t>
      </w:r>
      <w:r w:rsidRPr="00DB418F">
        <w:rPr>
          <w:color w:val="000000"/>
          <w:sz w:val="28"/>
          <w:szCs w:val="28"/>
        </w:rPr>
        <w:t xml:space="preserve"> = 0,95; № (утверждается</w:t>
      </w:r>
      <w:r w:rsidR="00DB2229" w:rsidRPr="00DB418F">
        <w:rPr>
          <w:color w:val="000000"/>
          <w:sz w:val="28"/>
          <w:szCs w:val="28"/>
        </w:rPr>
        <w:t xml:space="preserve"> в качестве МСО</w:t>
      </w:r>
      <w:r w:rsidRPr="00DB418F">
        <w:rPr>
          <w:color w:val="000000"/>
          <w:sz w:val="28"/>
          <w:szCs w:val="28"/>
        </w:rPr>
        <w:t>) _______ в Реестре МСО</w:t>
      </w:r>
      <w:r w:rsidR="00723280">
        <w:rPr>
          <w:color w:val="000000"/>
          <w:sz w:val="28"/>
          <w:szCs w:val="28"/>
        </w:rPr>
        <w:t xml:space="preserve"> </w:t>
      </w:r>
      <w:r w:rsidR="00723280" w:rsidRPr="00723280">
        <w:rPr>
          <w:color w:val="000000"/>
          <w:sz w:val="28"/>
          <w:szCs w:val="28"/>
        </w:rPr>
        <w:t>(примен</w:t>
      </w:r>
      <w:r w:rsidR="00723280">
        <w:rPr>
          <w:color w:val="000000"/>
          <w:sz w:val="28"/>
          <w:szCs w:val="28"/>
        </w:rPr>
        <w:t>я</w:t>
      </w:r>
      <w:r w:rsidR="00723280">
        <w:rPr>
          <w:color w:val="000000"/>
          <w:sz w:val="28"/>
          <w:szCs w:val="28"/>
        </w:rPr>
        <w:t>ют</w:t>
      </w:r>
      <w:r w:rsidR="00723280" w:rsidRPr="00723280">
        <w:rPr>
          <w:color w:val="000000"/>
          <w:sz w:val="28"/>
          <w:szCs w:val="28"/>
        </w:rPr>
        <w:t xml:space="preserve"> </w:t>
      </w:r>
      <w:r w:rsidR="00723280">
        <w:rPr>
          <w:color w:val="000000"/>
          <w:sz w:val="28"/>
          <w:szCs w:val="28"/>
        </w:rPr>
        <w:t>для</w:t>
      </w:r>
      <w:r w:rsidR="00723280" w:rsidRPr="00723280">
        <w:rPr>
          <w:color w:val="000000"/>
          <w:sz w:val="28"/>
          <w:szCs w:val="28"/>
        </w:rPr>
        <w:t xml:space="preserve"> аттестации)</w:t>
      </w:r>
      <w:r w:rsidRPr="00DB418F">
        <w:rPr>
          <w:color w:val="000000"/>
          <w:sz w:val="28"/>
          <w:szCs w:val="28"/>
        </w:rPr>
        <w:t>;</w:t>
      </w:r>
    </w:p>
    <w:p w:rsidR="0059777D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EF701E" w:rsidRPr="00572EB8">
        <w:rPr>
          <w:color w:val="000000"/>
          <w:sz w:val="28"/>
          <w:szCs w:val="28"/>
        </w:rPr>
        <w:t>)</w:t>
      </w:r>
      <w:r w:rsidR="00D728C5" w:rsidRPr="00572EB8">
        <w:rPr>
          <w:color w:val="000000"/>
          <w:sz w:val="28"/>
          <w:szCs w:val="28"/>
        </w:rPr>
        <w:tab/>
      </w:r>
      <w:r w:rsidR="00BC6F32" w:rsidRPr="00572EB8">
        <w:rPr>
          <w:color w:val="000000"/>
          <w:sz w:val="28"/>
          <w:szCs w:val="28"/>
        </w:rPr>
        <w:t xml:space="preserve">спектрофотометр для измерений коэффициента пропускания </w:t>
      </w:r>
      <w:r w:rsidR="003C0BD4" w:rsidRPr="00572EB8">
        <w:rPr>
          <w:color w:val="000000"/>
          <w:sz w:val="28"/>
          <w:szCs w:val="28"/>
        </w:rPr>
        <w:t xml:space="preserve"> </w:t>
      </w:r>
      <w:r w:rsidR="00BC6F32" w:rsidRPr="00336BD1">
        <w:rPr>
          <w:i/>
          <w:color w:val="000000"/>
          <w:sz w:val="28"/>
          <w:szCs w:val="28"/>
        </w:rPr>
        <w:t>Т</w:t>
      </w:r>
      <w:r w:rsidR="00BC6F32" w:rsidRPr="00572EB8">
        <w:rPr>
          <w:color w:val="000000"/>
          <w:sz w:val="28"/>
          <w:szCs w:val="28"/>
        </w:rPr>
        <w:t xml:space="preserve"> </w:t>
      </w:r>
      <w:r w:rsidR="003C0BD4" w:rsidRPr="00572EB8">
        <w:rPr>
          <w:color w:val="000000"/>
          <w:sz w:val="28"/>
          <w:szCs w:val="28"/>
        </w:rPr>
        <w:t xml:space="preserve"> </w:t>
      </w:r>
      <w:r w:rsidR="00BC6F32" w:rsidRPr="00572EB8">
        <w:rPr>
          <w:color w:val="000000"/>
          <w:sz w:val="28"/>
          <w:szCs w:val="28"/>
        </w:rPr>
        <w:t xml:space="preserve">или оптической плотности </w:t>
      </w:r>
      <w:r w:rsidR="003C0BD4" w:rsidRPr="00572EB8">
        <w:rPr>
          <w:color w:val="000000"/>
          <w:sz w:val="28"/>
          <w:szCs w:val="28"/>
        </w:rPr>
        <w:t xml:space="preserve"> </w:t>
      </w:r>
      <w:r w:rsidR="00723280">
        <w:rPr>
          <w:color w:val="000000"/>
          <w:sz w:val="28"/>
          <w:szCs w:val="28"/>
        </w:rPr>
        <w:t>А</w:t>
      </w:r>
      <w:r w:rsidR="003C0BD4" w:rsidRPr="00572EB8">
        <w:rPr>
          <w:color w:val="000000"/>
          <w:sz w:val="28"/>
          <w:szCs w:val="28"/>
        </w:rPr>
        <w:t xml:space="preserve"> </w:t>
      </w:r>
      <w:r w:rsidR="00BC6F32" w:rsidRPr="00572EB8">
        <w:rPr>
          <w:color w:val="000000"/>
          <w:sz w:val="28"/>
          <w:szCs w:val="28"/>
        </w:rPr>
        <w:t xml:space="preserve"> МСО в видимой области спектра (Δ(</w:t>
      </w:r>
      <w:r w:rsidR="00BC6F32" w:rsidRPr="00336BD1">
        <w:rPr>
          <w:i/>
          <w:color w:val="000000"/>
          <w:sz w:val="28"/>
          <w:szCs w:val="28"/>
        </w:rPr>
        <w:t>Т</w:t>
      </w:r>
      <w:r w:rsidR="00BC6F32" w:rsidRPr="00572EB8">
        <w:rPr>
          <w:color w:val="000000"/>
          <w:sz w:val="28"/>
          <w:szCs w:val="28"/>
        </w:rPr>
        <w:t xml:space="preserve">) ≤ 0,3 %, </w:t>
      </w:r>
      <w:r w:rsidR="00742EFA">
        <w:rPr>
          <w:color w:val="000000"/>
          <w:sz w:val="28"/>
          <w:szCs w:val="28"/>
        </w:rPr>
        <w:br/>
      </w:r>
      <w:proofErr w:type="gramStart"/>
      <w:r w:rsidR="00BC6F32" w:rsidRPr="00336BD1">
        <w:rPr>
          <w:i/>
          <w:color w:val="000000"/>
          <w:sz w:val="28"/>
          <w:szCs w:val="28"/>
        </w:rPr>
        <w:t>Р</w:t>
      </w:r>
      <w:proofErr w:type="gramEnd"/>
      <w:r w:rsidR="00BC6F32" w:rsidRPr="00572EB8">
        <w:rPr>
          <w:color w:val="000000"/>
          <w:sz w:val="28"/>
          <w:szCs w:val="28"/>
        </w:rPr>
        <w:t xml:space="preserve"> = 0,95) (</w:t>
      </w:r>
      <w:proofErr w:type="spellStart"/>
      <w:r w:rsidR="00BC6F32" w:rsidRPr="00572EB8">
        <w:rPr>
          <w:color w:val="000000"/>
          <w:sz w:val="28"/>
          <w:szCs w:val="28"/>
        </w:rPr>
        <w:t>Specord</w:t>
      </w:r>
      <w:proofErr w:type="spellEnd"/>
      <w:r w:rsidR="00BC6F32" w:rsidRPr="00572EB8">
        <w:rPr>
          <w:color w:val="000000"/>
          <w:sz w:val="28"/>
          <w:szCs w:val="28"/>
        </w:rPr>
        <w:t xml:space="preserve"> М40 и др.)</w:t>
      </w:r>
      <w:r w:rsidR="00580EC2" w:rsidRPr="00572EB8">
        <w:rPr>
          <w:color w:val="000000"/>
          <w:sz w:val="28"/>
          <w:szCs w:val="28"/>
        </w:rPr>
        <w:t>;</w:t>
      </w:r>
    </w:p>
    <w:p w:rsidR="00B02698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е</w:t>
      </w:r>
      <w:r w:rsidR="002367DB" w:rsidRPr="00572EB8">
        <w:rPr>
          <w:color w:val="000000"/>
          <w:sz w:val="28"/>
          <w:szCs w:val="28"/>
        </w:rPr>
        <w:t>)</w:t>
      </w:r>
      <w:r w:rsidR="002367DB" w:rsidRPr="00572EB8">
        <w:rPr>
          <w:color w:val="000000"/>
          <w:sz w:val="28"/>
          <w:szCs w:val="28"/>
        </w:rPr>
        <w:tab/>
      </w:r>
      <w:r w:rsidR="00B02698" w:rsidRPr="00DB418F">
        <w:rPr>
          <w:color w:val="000000"/>
          <w:sz w:val="28"/>
          <w:szCs w:val="28"/>
        </w:rPr>
        <w:t>сканирующее</w:t>
      </w:r>
      <w:r w:rsidR="000A5236" w:rsidRPr="00DB418F">
        <w:rPr>
          <w:color w:val="000000"/>
          <w:sz w:val="28"/>
          <w:szCs w:val="28"/>
        </w:rPr>
        <w:t xml:space="preserve"> устройство к спектрофотометру </w:t>
      </w:r>
      <w:r w:rsidR="00B02698" w:rsidRPr="00DB418F">
        <w:rPr>
          <w:color w:val="000000"/>
          <w:sz w:val="28"/>
          <w:szCs w:val="28"/>
        </w:rPr>
        <w:t>для измерений оптич</w:t>
      </w:r>
      <w:r w:rsidR="00B02698" w:rsidRPr="00DB418F">
        <w:rPr>
          <w:color w:val="000000"/>
          <w:sz w:val="28"/>
          <w:szCs w:val="28"/>
        </w:rPr>
        <w:t>е</w:t>
      </w:r>
      <w:r w:rsidR="00B02698" w:rsidRPr="00DB418F">
        <w:rPr>
          <w:color w:val="000000"/>
          <w:sz w:val="28"/>
          <w:szCs w:val="28"/>
        </w:rPr>
        <w:t xml:space="preserve">ской плотности вдоль протяженных </w:t>
      </w:r>
      <w:r w:rsidR="00D728C5" w:rsidRPr="00DB418F">
        <w:rPr>
          <w:color w:val="000000"/>
          <w:sz w:val="28"/>
          <w:szCs w:val="28"/>
        </w:rPr>
        <w:t>МСО</w:t>
      </w:r>
      <w:r w:rsidR="00B02698" w:rsidRPr="00572EB8">
        <w:rPr>
          <w:color w:val="000000"/>
          <w:sz w:val="28"/>
          <w:szCs w:val="28"/>
        </w:rPr>
        <w:t>;</w:t>
      </w:r>
    </w:p>
    <w:p w:rsidR="00B02698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</w:t>
      </w:r>
      <w:r w:rsidR="00B02698" w:rsidRPr="00572EB8">
        <w:rPr>
          <w:color w:val="000000"/>
          <w:sz w:val="28"/>
          <w:szCs w:val="28"/>
        </w:rPr>
        <w:t>)</w:t>
      </w:r>
      <w:r w:rsidR="00D728C5" w:rsidRPr="00572EB8">
        <w:rPr>
          <w:color w:val="000000"/>
          <w:sz w:val="28"/>
          <w:szCs w:val="28"/>
        </w:rPr>
        <w:tab/>
      </w:r>
      <w:r w:rsidR="00B02698" w:rsidRPr="00DB418F">
        <w:rPr>
          <w:color w:val="000000"/>
          <w:sz w:val="28"/>
          <w:szCs w:val="28"/>
        </w:rPr>
        <w:t>приспособления для крепления и размещения детекторов</w:t>
      </w:r>
      <w:r w:rsidR="00B02698" w:rsidRPr="00572EB8">
        <w:rPr>
          <w:color w:val="000000"/>
          <w:sz w:val="28"/>
          <w:szCs w:val="28"/>
        </w:rPr>
        <w:t>.</w:t>
      </w:r>
    </w:p>
    <w:p w:rsidR="00AC0B78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AC0B78" w:rsidRPr="00572EB8">
        <w:rPr>
          <w:color w:val="000000"/>
          <w:sz w:val="28"/>
          <w:szCs w:val="28"/>
        </w:rPr>
        <w:t>)</w:t>
      </w:r>
      <w:r w:rsidR="00AC0B78" w:rsidRPr="00572EB8">
        <w:rPr>
          <w:color w:val="000000"/>
          <w:sz w:val="28"/>
          <w:szCs w:val="28"/>
        </w:rPr>
        <w:tab/>
        <w:t>секундомер</w:t>
      </w:r>
      <w:r w:rsidR="00F555B0">
        <w:rPr>
          <w:color w:val="000000"/>
          <w:sz w:val="28"/>
          <w:szCs w:val="28"/>
        </w:rPr>
        <w:t xml:space="preserve"> </w:t>
      </w:r>
      <w:r w:rsidR="00723280">
        <w:rPr>
          <w:color w:val="000000"/>
          <w:sz w:val="28"/>
          <w:szCs w:val="28"/>
        </w:rPr>
        <w:t xml:space="preserve"> по </w:t>
      </w:r>
      <w:r w:rsidR="00F555B0">
        <w:rPr>
          <w:color w:val="000000"/>
          <w:sz w:val="28"/>
          <w:szCs w:val="28"/>
        </w:rPr>
        <w:t>ГОСТ 23350</w:t>
      </w:r>
      <w:r w:rsidR="00AC0B78" w:rsidRPr="00572EB8">
        <w:rPr>
          <w:color w:val="000000"/>
          <w:sz w:val="28"/>
          <w:szCs w:val="28"/>
        </w:rPr>
        <w:t>;</w:t>
      </w:r>
    </w:p>
    <w:p w:rsidR="00AC0B78" w:rsidRPr="00572EB8" w:rsidRDefault="009469E2" w:rsidP="00EF701E">
      <w:pPr>
        <w:pStyle w:val="af1"/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="00AC0B78" w:rsidRPr="00572EB8">
        <w:rPr>
          <w:color w:val="000000"/>
          <w:sz w:val="28"/>
          <w:szCs w:val="28"/>
        </w:rPr>
        <w:t>)</w:t>
      </w:r>
      <w:r w:rsidR="00AC0B78" w:rsidRPr="00572EB8">
        <w:rPr>
          <w:color w:val="000000"/>
          <w:sz w:val="28"/>
          <w:szCs w:val="28"/>
        </w:rPr>
        <w:tab/>
        <w:t>линейка по ГОСТ 17435</w:t>
      </w:r>
      <w:r w:rsidR="0054666D">
        <w:rPr>
          <w:color w:val="000000"/>
          <w:sz w:val="28"/>
          <w:szCs w:val="28"/>
        </w:rPr>
        <w:t>.</w:t>
      </w:r>
    </w:p>
    <w:p w:rsidR="003C7CA1" w:rsidRPr="0054666D" w:rsidRDefault="008409F0" w:rsidP="00100875">
      <w:pPr>
        <w:tabs>
          <w:tab w:val="left" w:pos="1134"/>
        </w:tabs>
        <w:spacing w:before="240" w:after="120" w:line="360" w:lineRule="auto"/>
        <w:ind w:firstLine="709"/>
        <w:rPr>
          <w:b/>
          <w:bCs/>
          <w:color w:val="000000"/>
          <w:sz w:val="28"/>
          <w:szCs w:val="28"/>
        </w:rPr>
      </w:pPr>
      <w:r w:rsidRPr="0054666D">
        <w:rPr>
          <w:b/>
          <w:color w:val="000000"/>
          <w:sz w:val="28"/>
          <w:szCs w:val="28"/>
        </w:rPr>
        <w:t>7</w:t>
      </w:r>
      <w:r w:rsidR="00EF701E" w:rsidRPr="0054666D">
        <w:rPr>
          <w:b/>
          <w:color w:val="000000"/>
          <w:sz w:val="28"/>
          <w:szCs w:val="28"/>
        </w:rPr>
        <w:tab/>
      </w:r>
      <w:r w:rsidR="003C7CA1" w:rsidRPr="0054666D">
        <w:rPr>
          <w:b/>
          <w:color w:val="000000"/>
          <w:sz w:val="28"/>
          <w:szCs w:val="28"/>
        </w:rPr>
        <w:t>Требования</w:t>
      </w:r>
      <w:r w:rsidR="003C7CA1" w:rsidRPr="0054666D">
        <w:rPr>
          <w:b/>
          <w:bCs/>
          <w:color w:val="000000"/>
          <w:sz w:val="28"/>
          <w:szCs w:val="28"/>
        </w:rPr>
        <w:t xml:space="preserve"> к технике безопасности</w:t>
      </w:r>
    </w:p>
    <w:p w:rsidR="003C7CA1" w:rsidRPr="00572EB8" w:rsidRDefault="003C7CA1" w:rsidP="00401F1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При проведении измерений на РТУ необходимо соблюдать правила бе</w:t>
      </w:r>
      <w:r w:rsidRPr="00572EB8">
        <w:rPr>
          <w:color w:val="000000"/>
          <w:sz w:val="28"/>
          <w:szCs w:val="28"/>
        </w:rPr>
        <w:t>з</w:t>
      </w:r>
      <w:r w:rsidRPr="00572EB8">
        <w:rPr>
          <w:color w:val="000000"/>
          <w:sz w:val="28"/>
          <w:szCs w:val="28"/>
        </w:rPr>
        <w:t>опасного ведения работ и действующих в организации инструкций</w:t>
      </w:r>
      <w:r w:rsidR="00100875" w:rsidRPr="00572EB8">
        <w:rPr>
          <w:color w:val="000000"/>
          <w:sz w:val="28"/>
          <w:szCs w:val="28"/>
        </w:rPr>
        <w:t>.</w:t>
      </w:r>
    </w:p>
    <w:p w:rsidR="003C7CA1" w:rsidRPr="0054666D" w:rsidRDefault="008409F0" w:rsidP="00155032">
      <w:pPr>
        <w:tabs>
          <w:tab w:val="left" w:pos="1134"/>
        </w:tabs>
        <w:spacing w:before="240" w:after="120" w:line="360" w:lineRule="auto"/>
        <w:ind w:firstLine="709"/>
        <w:rPr>
          <w:b/>
          <w:bCs/>
          <w:color w:val="000000"/>
          <w:sz w:val="28"/>
          <w:szCs w:val="28"/>
        </w:rPr>
      </w:pPr>
      <w:r w:rsidRPr="0054666D">
        <w:rPr>
          <w:b/>
          <w:color w:val="000000"/>
          <w:sz w:val="28"/>
          <w:szCs w:val="28"/>
        </w:rPr>
        <w:t>8</w:t>
      </w:r>
      <w:r w:rsidR="00155032" w:rsidRPr="0054666D">
        <w:rPr>
          <w:b/>
          <w:color w:val="000000"/>
          <w:sz w:val="28"/>
          <w:szCs w:val="28"/>
        </w:rPr>
        <w:tab/>
      </w:r>
      <w:r w:rsidR="003C7CA1" w:rsidRPr="0054666D">
        <w:rPr>
          <w:b/>
          <w:color w:val="000000"/>
          <w:sz w:val="28"/>
          <w:szCs w:val="28"/>
        </w:rPr>
        <w:t>Требования</w:t>
      </w:r>
      <w:r w:rsidR="003C7CA1" w:rsidRPr="0054666D">
        <w:rPr>
          <w:b/>
          <w:bCs/>
          <w:color w:val="000000"/>
          <w:sz w:val="28"/>
          <w:szCs w:val="28"/>
        </w:rPr>
        <w:t xml:space="preserve"> к</w:t>
      </w:r>
      <w:r w:rsidR="00DA26A9" w:rsidRPr="0054666D">
        <w:rPr>
          <w:b/>
          <w:color w:val="000000"/>
          <w:sz w:val="28"/>
          <w:szCs w:val="28"/>
        </w:rPr>
        <w:t xml:space="preserve"> квалификации исполнителей</w:t>
      </w:r>
    </w:p>
    <w:p w:rsidR="00D4708D" w:rsidRPr="00572EB8" w:rsidRDefault="00287CCA" w:rsidP="00287CC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>К проведению измерений допускают лиц, получивших соответствующую методическую подготовку, имеющих практический опыт работы в области и</w:t>
      </w:r>
      <w:r w:rsidRPr="00572EB8">
        <w:rPr>
          <w:color w:val="000000"/>
          <w:sz w:val="28"/>
          <w:szCs w:val="28"/>
        </w:rPr>
        <w:t>з</w:t>
      </w:r>
      <w:r w:rsidRPr="00572EB8">
        <w:rPr>
          <w:color w:val="000000"/>
          <w:sz w:val="28"/>
          <w:szCs w:val="28"/>
        </w:rPr>
        <w:t>мерений интенсивных потоков ионизирующих излучений и изучивших насто</w:t>
      </w:r>
      <w:r w:rsidRPr="00572EB8">
        <w:rPr>
          <w:color w:val="000000"/>
          <w:sz w:val="28"/>
          <w:szCs w:val="28"/>
        </w:rPr>
        <w:t>я</w:t>
      </w:r>
      <w:r w:rsidRPr="00572EB8">
        <w:rPr>
          <w:color w:val="000000"/>
          <w:sz w:val="28"/>
          <w:szCs w:val="28"/>
        </w:rPr>
        <w:t>щую рекомендацию и эксплуатационную документацию на РТУ</w:t>
      </w:r>
      <w:r w:rsidR="00001145" w:rsidRPr="00572EB8">
        <w:rPr>
          <w:color w:val="000000"/>
          <w:sz w:val="28"/>
          <w:szCs w:val="28"/>
        </w:rPr>
        <w:t>.</w:t>
      </w:r>
    </w:p>
    <w:p w:rsidR="00DC29E0" w:rsidRPr="0054666D" w:rsidRDefault="008409F0" w:rsidP="00155032">
      <w:pPr>
        <w:tabs>
          <w:tab w:val="left" w:pos="1134"/>
        </w:tabs>
        <w:spacing w:line="360" w:lineRule="auto"/>
        <w:ind w:firstLine="709"/>
        <w:rPr>
          <w:b/>
          <w:color w:val="000000"/>
          <w:sz w:val="28"/>
          <w:szCs w:val="28"/>
        </w:rPr>
      </w:pPr>
      <w:r w:rsidRPr="0054666D">
        <w:rPr>
          <w:b/>
          <w:color w:val="000000"/>
          <w:sz w:val="28"/>
          <w:szCs w:val="28"/>
        </w:rPr>
        <w:t>9</w:t>
      </w:r>
      <w:r w:rsidR="00155032" w:rsidRPr="0054666D">
        <w:rPr>
          <w:b/>
          <w:color w:val="000000"/>
          <w:sz w:val="28"/>
          <w:szCs w:val="28"/>
        </w:rPr>
        <w:tab/>
      </w:r>
      <w:r w:rsidR="004E7577" w:rsidRPr="0054666D">
        <w:rPr>
          <w:b/>
          <w:color w:val="000000"/>
          <w:sz w:val="28"/>
          <w:szCs w:val="28"/>
        </w:rPr>
        <w:t>Операции аттестации</w:t>
      </w:r>
    </w:p>
    <w:p w:rsidR="004E7577" w:rsidRPr="00572EB8" w:rsidRDefault="004E7577" w:rsidP="00155032">
      <w:pPr>
        <w:spacing w:line="360" w:lineRule="auto"/>
        <w:ind w:firstLine="709"/>
        <w:rPr>
          <w:color w:val="000000"/>
          <w:sz w:val="28"/>
          <w:szCs w:val="28"/>
        </w:rPr>
      </w:pPr>
      <w:r w:rsidRPr="00572EB8">
        <w:rPr>
          <w:color w:val="000000"/>
          <w:sz w:val="28"/>
          <w:szCs w:val="28"/>
        </w:rPr>
        <w:t xml:space="preserve">При проведении аттестации РТУ по ПД в </w:t>
      </w:r>
      <w:r w:rsidR="00891B55">
        <w:rPr>
          <w:color w:val="000000"/>
          <w:sz w:val="28"/>
          <w:szCs w:val="28"/>
        </w:rPr>
        <w:t>ПП</w:t>
      </w:r>
      <w:r w:rsidRPr="00572EB8">
        <w:rPr>
          <w:color w:val="000000"/>
          <w:sz w:val="28"/>
          <w:szCs w:val="28"/>
        </w:rPr>
        <w:t xml:space="preserve"> выполняют опера</w:t>
      </w:r>
      <w:r w:rsidR="00DC29E0" w:rsidRPr="00572EB8">
        <w:rPr>
          <w:color w:val="000000"/>
          <w:sz w:val="28"/>
          <w:szCs w:val="28"/>
        </w:rPr>
        <w:t>ции, ук</w:t>
      </w:r>
      <w:r w:rsidR="00DC29E0" w:rsidRPr="00572EB8">
        <w:rPr>
          <w:color w:val="000000"/>
          <w:sz w:val="28"/>
          <w:szCs w:val="28"/>
        </w:rPr>
        <w:t>а</w:t>
      </w:r>
      <w:r w:rsidR="00DC29E0" w:rsidRPr="00572EB8">
        <w:rPr>
          <w:color w:val="000000"/>
          <w:sz w:val="28"/>
          <w:szCs w:val="28"/>
        </w:rPr>
        <w:t>занные в таблице 1</w:t>
      </w:r>
      <w:r w:rsidRPr="00572EB8">
        <w:rPr>
          <w:color w:val="000000"/>
          <w:sz w:val="28"/>
          <w:szCs w:val="28"/>
        </w:rPr>
        <w:t>.</w:t>
      </w:r>
    </w:p>
    <w:p w:rsidR="00100875" w:rsidRPr="00572EB8" w:rsidRDefault="00100875" w:rsidP="00AA252A">
      <w:pPr>
        <w:pStyle w:val="1"/>
        <w:tabs>
          <w:tab w:val="num" w:pos="432"/>
          <w:tab w:val="left" w:pos="1134"/>
        </w:tabs>
        <w:suppressAutoHyphens/>
        <w:spacing w:before="120" w:after="0" w:line="360" w:lineRule="auto"/>
        <w:ind w:firstLine="709"/>
        <w:jc w:val="right"/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</w:pPr>
      <w:r w:rsidRPr="00572EB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t xml:space="preserve">Таблица </w:t>
      </w:r>
      <w:r w:rsidR="005D6709" w:rsidRPr="00572EB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fldChar w:fldCharType="begin"/>
      </w:r>
      <w:r w:rsidRPr="00572EB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instrText xml:space="preserve"> SEQ Таблица \* ARABIC </w:instrText>
      </w:r>
      <w:r w:rsidR="005D6709" w:rsidRPr="00572EB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fldChar w:fldCharType="separate"/>
      </w:r>
      <w:r w:rsidR="005833D1">
        <w:rPr>
          <w:rFonts w:ascii="Times New Roman" w:hAnsi="Times New Roman" w:cs="Times New Roman"/>
          <w:b w:val="0"/>
          <w:bCs w:val="0"/>
          <w:noProof/>
          <w:color w:val="000000"/>
          <w:kern w:val="0"/>
          <w:sz w:val="28"/>
          <w:szCs w:val="28"/>
        </w:rPr>
        <w:t>1</w:t>
      </w:r>
      <w:r w:rsidR="005D6709" w:rsidRPr="00572EB8">
        <w:rPr>
          <w:rFonts w:ascii="Times New Roman" w:hAnsi="Times New Roman" w:cs="Times New Roman"/>
          <w:b w:val="0"/>
          <w:bCs w:val="0"/>
          <w:color w:val="000000"/>
          <w:kern w:val="0"/>
          <w:sz w:val="28"/>
          <w:szCs w:val="28"/>
        </w:rPr>
        <w:fldChar w:fldCharType="end"/>
      </w:r>
    </w:p>
    <w:tbl>
      <w:tblPr>
        <w:tblW w:w="0" w:type="auto"/>
        <w:jc w:val="center"/>
        <w:tblInd w:w="3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94"/>
        <w:gridCol w:w="1097"/>
        <w:gridCol w:w="1454"/>
        <w:gridCol w:w="1523"/>
      </w:tblGrid>
      <w:tr w:rsidR="00100875" w:rsidRPr="00891B55" w:rsidTr="0054666D">
        <w:trPr>
          <w:cantSplit/>
          <w:trHeight w:val="615"/>
          <w:jc w:val="center"/>
        </w:trPr>
        <w:tc>
          <w:tcPr>
            <w:tcW w:w="5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Наименование операции</w:t>
            </w:r>
          </w:p>
        </w:tc>
        <w:tc>
          <w:tcPr>
            <w:tcW w:w="10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№ пункта РМГ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Обязательность пр</w:t>
            </w:r>
            <w:r w:rsidRPr="00891B55">
              <w:rPr>
                <w:sz w:val="28"/>
                <w:szCs w:val="28"/>
              </w:rPr>
              <w:t>о</w:t>
            </w:r>
            <w:r w:rsidRPr="00891B55">
              <w:rPr>
                <w:sz w:val="28"/>
                <w:szCs w:val="28"/>
              </w:rPr>
              <w:t xml:space="preserve">ведения операций </w:t>
            </w:r>
          </w:p>
        </w:tc>
      </w:tr>
      <w:tr w:rsidR="00100875" w:rsidRPr="00891B55" w:rsidTr="0054666D">
        <w:trPr>
          <w:cantSplit/>
          <w:trHeight w:val="615"/>
          <w:jc w:val="center"/>
        </w:trPr>
        <w:tc>
          <w:tcPr>
            <w:tcW w:w="5494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При пе</w:t>
            </w:r>
            <w:r w:rsidRPr="00891B55">
              <w:rPr>
                <w:sz w:val="28"/>
                <w:szCs w:val="28"/>
              </w:rPr>
              <w:t>р</w:t>
            </w:r>
            <w:r w:rsidRPr="00891B55">
              <w:rPr>
                <w:sz w:val="28"/>
                <w:szCs w:val="28"/>
              </w:rPr>
              <w:t>вичной аттест</w:t>
            </w:r>
            <w:r w:rsidRPr="00891B55">
              <w:rPr>
                <w:sz w:val="28"/>
                <w:szCs w:val="28"/>
              </w:rPr>
              <w:t>а</w:t>
            </w:r>
            <w:r w:rsidRPr="00891B55">
              <w:rPr>
                <w:sz w:val="28"/>
                <w:szCs w:val="28"/>
              </w:rPr>
              <w:t>ции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9274B6">
            <w:pPr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при пер</w:t>
            </w:r>
            <w:r w:rsidRPr="00891B55">
              <w:rPr>
                <w:sz w:val="28"/>
                <w:szCs w:val="28"/>
              </w:rPr>
              <w:t>и</w:t>
            </w:r>
            <w:r w:rsidRPr="00891B55">
              <w:rPr>
                <w:sz w:val="28"/>
                <w:szCs w:val="28"/>
              </w:rPr>
              <w:t>одической аттест</w:t>
            </w:r>
            <w:r w:rsidRPr="00891B55">
              <w:rPr>
                <w:sz w:val="28"/>
                <w:szCs w:val="28"/>
              </w:rPr>
              <w:t>а</w:t>
            </w:r>
            <w:r w:rsidRPr="00891B55">
              <w:rPr>
                <w:sz w:val="28"/>
                <w:szCs w:val="28"/>
              </w:rPr>
              <w:t>ции</w:t>
            </w:r>
          </w:p>
        </w:tc>
      </w:tr>
      <w:tr w:rsidR="00100875" w:rsidRPr="00891B55" w:rsidTr="0054666D">
        <w:trPr>
          <w:trHeight w:val="333"/>
          <w:jc w:val="center"/>
        </w:trPr>
        <w:tc>
          <w:tcPr>
            <w:tcW w:w="549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Проверка НД</w:t>
            </w:r>
          </w:p>
        </w:tc>
        <w:tc>
          <w:tcPr>
            <w:tcW w:w="1097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10.1</w:t>
            </w:r>
          </w:p>
        </w:tc>
        <w:tc>
          <w:tcPr>
            <w:tcW w:w="1454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doub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</w:tr>
      <w:tr w:rsidR="00100875" w:rsidRPr="00891B55" w:rsidTr="0054666D">
        <w:trPr>
          <w:jc w:val="center"/>
        </w:trPr>
        <w:tc>
          <w:tcPr>
            <w:tcW w:w="54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Внешний осмотр РТУ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10.2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</w:tr>
      <w:tr w:rsidR="00100875" w:rsidRPr="00891B55" w:rsidTr="0054666D">
        <w:trPr>
          <w:jc w:val="center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Анализ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</w:tr>
      <w:tr w:rsidR="00100875" w:rsidRPr="00891B55" w:rsidTr="0054666D">
        <w:trPr>
          <w:jc w:val="center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Определение ПД при помощи МСО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i/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</w:tr>
      <w:tr w:rsidR="00100875" w:rsidRPr="00891B55" w:rsidTr="0054666D">
        <w:trPr>
          <w:jc w:val="center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rPr>
                <w:sz w:val="28"/>
                <w:szCs w:val="28"/>
              </w:rPr>
            </w:pPr>
            <w:r w:rsidRPr="00891B55">
              <w:rPr>
                <w:kern w:val="24"/>
                <w:sz w:val="28"/>
                <w:szCs w:val="28"/>
              </w:rPr>
              <w:t>Проведение измерений ПД в продукции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</w:tr>
      <w:tr w:rsidR="00100875" w:rsidRPr="00891B55" w:rsidTr="0054666D">
        <w:trPr>
          <w:jc w:val="center"/>
        </w:trPr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742EFA">
            <w:pPr>
              <w:spacing w:line="312" w:lineRule="auto"/>
              <w:rPr>
                <w:sz w:val="28"/>
                <w:szCs w:val="28"/>
                <w:highlight w:val="yellow"/>
              </w:rPr>
            </w:pPr>
            <w:r w:rsidRPr="00891B55">
              <w:rPr>
                <w:sz w:val="28"/>
                <w:szCs w:val="28"/>
              </w:rPr>
              <w:t xml:space="preserve">Определение регламентированных условий проведения процесса </w:t>
            </w:r>
            <w:r w:rsidR="00742EFA">
              <w:rPr>
                <w:sz w:val="28"/>
                <w:szCs w:val="28"/>
              </w:rPr>
              <w:t>облучения ПП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A473B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10.</w:t>
            </w:r>
            <w:r w:rsidR="001A473B" w:rsidRPr="00891B55">
              <w:rPr>
                <w:sz w:val="28"/>
                <w:szCs w:val="28"/>
              </w:rPr>
              <w:t>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00875" w:rsidP="00100875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891B55">
              <w:rPr>
                <w:sz w:val="28"/>
                <w:szCs w:val="28"/>
              </w:rPr>
              <w:t>да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875" w:rsidRPr="00891B55" w:rsidRDefault="001A473B" w:rsidP="00100875">
            <w:pPr>
              <w:spacing w:line="312" w:lineRule="auto"/>
              <w:jc w:val="center"/>
              <w:rPr>
                <w:sz w:val="28"/>
                <w:szCs w:val="28"/>
                <w:highlight w:val="yellow"/>
              </w:rPr>
            </w:pPr>
            <w:r w:rsidRPr="00891B55">
              <w:rPr>
                <w:sz w:val="28"/>
                <w:szCs w:val="28"/>
              </w:rPr>
              <w:t>нет</w:t>
            </w:r>
          </w:p>
        </w:tc>
      </w:tr>
    </w:tbl>
    <w:p w:rsidR="007F74CD" w:rsidRPr="00FC5F1F" w:rsidRDefault="007F74CD" w:rsidP="00DB463C">
      <w:pPr>
        <w:pStyle w:val="1"/>
        <w:tabs>
          <w:tab w:val="num" w:pos="432"/>
          <w:tab w:val="left" w:pos="1134"/>
        </w:tabs>
        <w:suppressAutoHyphens/>
        <w:spacing w:before="180" w:after="12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</w:pPr>
      <w:r w:rsidRPr="00FC5F1F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lastRenderedPageBreak/>
        <w:t>10</w:t>
      </w:r>
      <w:r w:rsidR="00155032" w:rsidRPr="00FC5F1F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tab/>
      </w:r>
      <w:r w:rsidRPr="00FC5F1F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t>Проведение аттестации</w:t>
      </w:r>
    </w:p>
    <w:p w:rsidR="007F74CD" w:rsidRPr="00FC5F1F" w:rsidRDefault="00DB463C" w:rsidP="00DB463C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41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>10.1</w:t>
      </w: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ab/>
      </w:r>
      <w:r w:rsidR="007F74CD"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>Проверка НД</w:t>
      </w:r>
    </w:p>
    <w:p w:rsidR="007F74CD" w:rsidRPr="00FC5F1F" w:rsidRDefault="007F74CD" w:rsidP="00A55129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РТУ представляют на аттестацию с НД, в комплект которой, в зависим</w:t>
      </w:r>
      <w:r w:rsidRPr="00FC5F1F">
        <w:rPr>
          <w:color w:val="000000"/>
          <w:sz w:val="28"/>
          <w:szCs w:val="28"/>
        </w:rPr>
        <w:t>о</w:t>
      </w:r>
      <w:r w:rsidRPr="00FC5F1F">
        <w:rPr>
          <w:color w:val="000000"/>
          <w:sz w:val="28"/>
          <w:szCs w:val="28"/>
        </w:rPr>
        <w:t>сти от типа РТУ и вида работ, входят:</w:t>
      </w:r>
    </w:p>
    <w:p w:rsidR="0061173C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F74CD" w:rsidRPr="00FC5F1F">
        <w:rPr>
          <w:color w:val="000000"/>
          <w:sz w:val="28"/>
          <w:szCs w:val="28"/>
        </w:rPr>
        <w:t xml:space="preserve">ТУ (проект ТУ) или другой </w:t>
      </w:r>
      <w:r w:rsidR="00723280">
        <w:rPr>
          <w:color w:val="000000"/>
          <w:sz w:val="28"/>
          <w:szCs w:val="28"/>
        </w:rPr>
        <w:t>НД</w:t>
      </w:r>
      <w:r w:rsidR="007F74CD" w:rsidRPr="00FC5F1F">
        <w:rPr>
          <w:color w:val="000000"/>
          <w:sz w:val="28"/>
          <w:szCs w:val="28"/>
        </w:rPr>
        <w:t xml:space="preserve"> на продукцию в котор</w:t>
      </w:r>
      <w:r w:rsidR="00723280">
        <w:rPr>
          <w:color w:val="000000"/>
          <w:sz w:val="28"/>
          <w:szCs w:val="28"/>
        </w:rPr>
        <w:t>ом</w:t>
      </w:r>
      <w:r w:rsidR="007F74CD" w:rsidRPr="00FC5F1F">
        <w:rPr>
          <w:color w:val="000000"/>
          <w:sz w:val="28"/>
          <w:szCs w:val="28"/>
        </w:rPr>
        <w:t xml:space="preserve"> указаны нормы процесса </w:t>
      </w:r>
      <w:r w:rsidR="00D15A5A">
        <w:rPr>
          <w:color w:val="000000"/>
          <w:sz w:val="28"/>
          <w:szCs w:val="28"/>
        </w:rPr>
        <w:t>радиационной обработки ПП</w:t>
      </w:r>
      <w:r w:rsidR="007F74CD" w:rsidRPr="00FC5F1F">
        <w:rPr>
          <w:color w:val="000000"/>
          <w:sz w:val="28"/>
          <w:szCs w:val="28"/>
        </w:rPr>
        <w:t xml:space="preserve">: </w:t>
      </w:r>
      <w:proofErr w:type="spellStart"/>
      <w:proofErr w:type="gramStart"/>
      <w:r w:rsidR="007F74CD" w:rsidRPr="00336BD1">
        <w:rPr>
          <w:i/>
          <w:color w:val="000000"/>
          <w:sz w:val="28"/>
          <w:szCs w:val="28"/>
        </w:rPr>
        <w:t>D</w:t>
      </w:r>
      <w:proofErr w:type="gramEnd"/>
      <w:r w:rsidR="00D15A5A">
        <w:rPr>
          <w:color w:val="000000"/>
          <w:sz w:val="28"/>
          <w:szCs w:val="28"/>
          <w:vertAlign w:val="subscript"/>
        </w:rPr>
        <w:t>мин</w:t>
      </w:r>
      <w:proofErr w:type="spellEnd"/>
      <w:r w:rsidR="007F74CD" w:rsidRPr="00FC5F1F">
        <w:rPr>
          <w:color w:val="000000"/>
          <w:sz w:val="28"/>
          <w:szCs w:val="28"/>
        </w:rPr>
        <w:t xml:space="preserve"> и </w:t>
      </w:r>
      <w:proofErr w:type="spellStart"/>
      <w:r w:rsidR="007F74CD" w:rsidRPr="00336BD1">
        <w:rPr>
          <w:i/>
          <w:color w:val="000000"/>
          <w:sz w:val="28"/>
          <w:szCs w:val="28"/>
        </w:rPr>
        <w:t>D</w:t>
      </w:r>
      <w:r w:rsidR="007F74CD" w:rsidRPr="00FC5F1F">
        <w:rPr>
          <w:color w:val="000000"/>
          <w:sz w:val="28"/>
          <w:szCs w:val="28"/>
          <w:vertAlign w:val="subscript"/>
        </w:rPr>
        <w:t>макс</w:t>
      </w:r>
      <w:proofErr w:type="spellEnd"/>
      <w:r w:rsidR="007F74CD" w:rsidRPr="00FC5F1F">
        <w:rPr>
          <w:color w:val="000000"/>
          <w:sz w:val="28"/>
          <w:szCs w:val="28"/>
        </w:rPr>
        <w:t>;</w:t>
      </w:r>
    </w:p>
    <w:p w:rsidR="00E57327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57327" w:rsidRPr="00FC5F1F">
        <w:rPr>
          <w:color w:val="000000"/>
          <w:sz w:val="28"/>
          <w:szCs w:val="28"/>
        </w:rPr>
        <w:t>протокол измерений</w:t>
      </w:r>
      <w:r w:rsidR="007267D5">
        <w:rPr>
          <w:color w:val="000000"/>
          <w:sz w:val="28"/>
          <w:szCs w:val="28"/>
        </w:rPr>
        <w:t xml:space="preserve"> ПД</w:t>
      </w:r>
      <w:r w:rsidR="00E57327" w:rsidRPr="00FC5F1F">
        <w:rPr>
          <w:color w:val="000000"/>
          <w:sz w:val="28"/>
          <w:szCs w:val="28"/>
        </w:rPr>
        <w:t xml:space="preserve">, проводимых при отработке процесса </w:t>
      </w:r>
      <w:r w:rsidR="007267D5">
        <w:rPr>
          <w:color w:val="000000"/>
          <w:sz w:val="28"/>
          <w:szCs w:val="28"/>
        </w:rPr>
        <w:t>облуч</w:t>
      </w:r>
      <w:r w:rsidR="007267D5">
        <w:rPr>
          <w:color w:val="000000"/>
          <w:sz w:val="28"/>
          <w:szCs w:val="28"/>
        </w:rPr>
        <w:t>е</w:t>
      </w:r>
      <w:r w:rsidR="007267D5">
        <w:rPr>
          <w:color w:val="000000"/>
          <w:sz w:val="28"/>
          <w:szCs w:val="28"/>
        </w:rPr>
        <w:t xml:space="preserve">ния </w:t>
      </w:r>
      <w:r w:rsidR="00E57327" w:rsidRPr="00FC5F1F">
        <w:rPr>
          <w:color w:val="000000"/>
          <w:sz w:val="28"/>
          <w:szCs w:val="28"/>
        </w:rPr>
        <w:t xml:space="preserve">конкретного вида </w:t>
      </w:r>
      <w:r w:rsidR="00D15A5A">
        <w:rPr>
          <w:color w:val="000000"/>
          <w:sz w:val="28"/>
          <w:szCs w:val="28"/>
        </w:rPr>
        <w:t>ПП</w:t>
      </w:r>
      <w:r w:rsidR="00F648CA" w:rsidRPr="00FC5F1F">
        <w:rPr>
          <w:color w:val="000000"/>
          <w:sz w:val="28"/>
          <w:szCs w:val="28"/>
        </w:rPr>
        <w:t xml:space="preserve"> при</w:t>
      </w:r>
      <w:r w:rsidR="00E57327" w:rsidRPr="00FC5F1F">
        <w:rPr>
          <w:color w:val="000000"/>
          <w:sz w:val="28"/>
          <w:szCs w:val="28"/>
        </w:rPr>
        <w:t xml:space="preserve"> постановке на производство;</w:t>
      </w:r>
    </w:p>
    <w:p w:rsidR="00E57327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E57327" w:rsidRPr="00FC5F1F">
        <w:rPr>
          <w:color w:val="000000"/>
          <w:sz w:val="28"/>
          <w:szCs w:val="28"/>
        </w:rPr>
        <w:t xml:space="preserve">свидетельство о предшествующей аттестации РТУ </w:t>
      </w:r>
      <w:r w:rsidR="00D15A5A">
        <w:rPr>
          <w:color w:val="000000"/>
          <w:sz w:val="28"/>
          <w:szCs w:val="28"/>
        </w:rPr>
        <w:t xml:space="preserve">по поглощенной дозе в ПП </w:t>
      </w:r>
      <w:r w:rsidR="00E57327" w:rsidRPr="00FC5F1F">
        <w:rPr>
          <w:color w:val="000000"/>
          <w:sz w:val="28"/>
          <w:szCs w:val="28"/>
        </w:rPr>
        <w:t>(в случае периодической аттестации)</w:t>
      </w:r>
      <w:r w:rsidR="00723280">
        <w:rPr>
          <w:color w:val="000000"/>
          <w:sz w:val="28"/>
          <w:szCs w:val="28"/>
        </w:rPr>
        <w:t>.</w:t>
      </w:r>
    </w:p>
    <w:p w:rsidR="005D5E24" w:rsidRPr="00FC5F1F" w:rsidRDefault="005D5E24" w:rsidP="003C0BD4">
      <w:pPr>
        <w:pStyle w:val="11"/>
        <w:numPr>
          <w:ilvl w:val="1"/>
          <w:numId w:val="13"/>
        </w:numPr>
        <w:tabs>
          <w:tab w:val="clear" w:pos="1555"/>
        </w:tabs>
        <w:spacing w:line="360" w:lineRule="auto"/>
        <w:ind w:left="0" w:firstLine="709"/>
        <w:rPr>
          <w:b/>
          <w:color w:val="000000"/>
          <w:sz w:val="28"/>
          <w:szCs w:val="28"/>
        </w:rPr>
      </w:pPr>
      <w:r w:rsidRPr="00FC5F1F">
        <w:rPr>
          <w:b/>
          <w:color w:val="000000"/>
          <w:sz w:val="28"/>
          <w:szCs w:val="28"/>
        </w:rPr>
        <w:t>Внешний осмотр РТУ</w:t>
      </w:r>
    </w:p>
    <w:p w:rsidR="005D5E24" w:rsidRPr="00FC5F1F" w:rsidRDefault="004C22F5" w:rsidP="003C0BD4">
      <w:pPr>
        <w:pStyle w:val="11"/>
        <w:numPr>
          <w:ilvl w:val="0"/>
          <w:numId w:val="0"/>
        </w:numPr>
        <w:tabs>
          <w:tab w:val="left" w:pos="1560"/>
        </w:tabs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10.2.1</w:t>
      </w:r>
      <w:proofErr w:type="gramStart"/>
      <w:r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>П</w:t>
      </w:r>
      <w:proofErr w:type="gramEnd"/>
      <w:r w:rsidR="005D5E24" w:rsidRPr="00FC5F1F">
        <w:rPr>
          <w:color w:val="000000"/>
          <w:sz w:val="28"/>
          <w:szCs w:val="28"/>
        </w:rPr>
        <w:t>ри внешнем осмотре РТУ проверяют наличие средств контроля режимов работы РТУ, в состав которых входят: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24" w:rsidRPr="00FC5F1F">
        <w:rPr>
          <w:color w:val="000000"/>
          <w:sz w:val="28"/>
          <w:szCs w:val="28"/>
        </w:rPr>
        <w:t>систем</w:t>
      </w:r>
      <w:r w:rsidR="00723280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 xml:space="preserve"> </w:t>
      </w:r>
      <w:proofErr w:type="gramStart"/>
      <w:r w:rsidR="005D5E24" w:rsidRPr="00FC5F1F">
        <w:rPr>
          <w:color w:val="000000"/>
          <w:sz w:val="28"/>
          <w:szCs w:val="28"/>
        </w:rPr>
        <w:t>контроля за</w:t>
      </w:r>
      <w:proofErr w:type="gramEnd"/>
      <w:r w:rsidR="005D5E24" w:rsidRPr="00FC5F1F">
        <w:rPr>
          <w:color w:val="000000"/>
          <w:sz w:val="28"/>
          <w:szCs w:val="28"/>
        </w:rPr>
        <w:t xml:space="preserve"> положением облучателя (хранение </w:t>
      </w:r>
      <w:r>
        <w:rPr>
          <w:color w:val="000000"/>
          <w:sz w:val="28"/>
          <w:szCs w:val="28"/>
        </w:rPr>
        <w:t>–</w:t>
      </w:r>
      <w:r w:rsidR="005D5E24" w:rsidRPr="00FC5F1F">
        <w:rPr>
          <w:color w:val="000000"/>
          <w:sz w:val="28"/>
          <w:szCs w:val="28"/>
        </w:rPr>
        <w:t xml:space="preserve"> промежуто</w:t>
      </w:r>
      <w:r w:rsidR="005D5E24" w:rsidRPr="00FC5F1F">
        <w:rPr>
          <w:color w:val="000000"/>
          <w:sz w:val="28"/>
          <w:szCs w:val="28"/>
        </w:rPr>
        <w:t>ч</w:t>
      </w:r>
      <w:r w:rsidR="005D5E24" w:rsidRPr="00FC5F1F">
        <w:rPr>
          <w:color w:val="000000"/>
          <w:sz w:val="28"/>
          <w:szCs w:val="28"/>
        </w:rPr>
        <w:t xml:space="preserve">ное </w:t>
      </w:r>
      <w:r>
        <w:rPr>
          <w:color w:val="000000"/>
          <w:sz w:val="28"/>
          <w:szCs w:val="28"/>
        </w:rPr>
        <w:t>–</w:t>
      </w:r>
      <w:r w:rsidR="005D5E24" w:rsidRPr="00FC5F1F">
        <w:rPr>
          <w:color w:val="000000"/>
          <w:sz w:val="28"/>
          <w:szCs w:val="28"/>
        </w:rPr>
        <w:t xml:space="preserve"> рабочее);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24" w:rsidRPr="00FC5F1F">
        <w:rPr>
          <w:color w:val="000000"/>
          <w:sz w:val="28"/>
          <w:szCs w:val="28"/>
        </w:rPr>
        <w:t>систем</w:t>
      </w:r>
      <w:r w:rsidR="00723280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 xml:space="preserve"> контроля положения </w:t>
      </w:r>
      <w:r w:rsidR="00D15A5A">
        <w:rPr>
          <w:color w:val="000000"/>
          <w:sz w:val="28"/>
          <w:szCs w:val="28"/>
        </w:rPr>
        <w:t xml:space="preserve">облучаемых объектов </w:t>
      </w:r>
      <w:r w:rsidR="005D5E24" w:rsidRPr="00FC5F1F">
        <w:rPr>
          <w:color w:val="000000"/>
          <w:sz w:val="28"/>
          <w:szCs w:val="28"/>
        </w:rPr>
        <w:t xml:space="preserve"> относительно обл</w:t>
      </w:r>
      <w:r w:rsidR="005D5E24" w:rsidRPr="00FC5F1F">
        <w:rPr>
          <w:color w:val="000000"/>
          <w:sz w:val="28"/>
          <w:szCs w:val="28"/>
        </w:rPr>
        <w:t>у</w:t>
      </w:r>
      <w:r w:rsidR="005D5E24" w:rsidRPr="00FC5F1F">
        <w:rPr>
          <w:color w:val="000000"/>
          <w:sz w:val="28"/>
          <w:szCs w:val="28"/>
        </w:rPr>
        <w:t xml:space="preserve">чателя (для установок </w:t>
      </w:r>
      <w:r w:rsidR="00723280">
        <w:rPr>
          <w:color w:val="000000"/>
          <w:sz w:val="28"/>
          <w:szCs w:val="28"/>
        </w:rPr>
        <w:t>с</w:t>
      </w:r>
      <w:r w:rsidR="005D5E24" w:rsidRPr="00FC5F1F">
        <w:rPr>
          <w:color w:val="000000"/>
          <w:sz w:val="28"/>
          <w:szCs w:val="28"/>
        </w:rPr>
        <w:t xml:space="preserve"> конвейерной системой перемещения продукции);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24" w:rsidRPr="00FC5F1F">
        <w:rPr>
          <w:color w:val="000000"/>
          <w:sz w:val="28"/>
          <w:szCs w:val="28"/>
        </w:rPr>
        <w:t>систем</w:t>
      </w:r>
      <w:r w:rsidR="00723280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 xml:space="preserve"> контроля длительности облучения;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24" w:rsidRPr="00FC5F1F">
        <w:rPr>
          <w:color w:val="000000"/>
          <w:sz w:val="28"/>
          <w:szCs w:val="28"/>
        </w:rPr>
        <w:t>систем</w:t>
      </w:r>
      <w:r w:rsidR="00723280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 xml:space="preserve"> идентификации продукции;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5D5E24" w:rsidRPr="00FC5F1F">
        <w:rPr>
          <w:color w:val="000000"/>
          <w:sz w:val="28"/>
          <w:szCs w:val="28"/>
        </w:rPr>
        <w:t>систем</w:t>
      </w:r>
      <w:r w:rsidR="00723280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 xml:space="preserve"> непрерывной записи положения облучателя и длительности о</w:t>
      </w:r>
      <w:r w:rsidR="005D5E24" w:rsidRPr="00FC5F1F">
        <w:rPr>
          <w:color w:val="000000"/>
          <w:sz w:val="28"/>
          <w:szCs w:val="28"/>
        </w:rPr>
        <w:t>б</w:t>
      </w:r>
      <w:r w:rsidR="005D5E24" w:rsidRPr="00FC5F1F">
        <w:rPr>
          <w:color w:val="000000"/>
          <w:sz w:val="28"/>
          <w:szCs w:val="28"/>
        </w:rPr>
        <w:t>лучения.</w:t>
      </w:r>
    </w:p>
    <w:p w:rsidR="005D5E24" w:rsidRPr="00FC5F1F" w:rsidRDefault="003C0BD4" w:rsidP="003C0BD4">
      <w:pPr>
        <w:pStyle w:val="4"/>
        <w:keepNext w:val="0"/>
        <w:widowControl w:val="0"/>
        <w:numPr>
          <w:ilvl w:val="3"/>
          <w:numId w:val="0"/>
        </w:numPr>
        <w:tabs>
          <w:tab w:val="num" w:pos="1843"/>
        </w:tabs>
        <w:spacing w:before="0" w:after="0" w:line="360" w:lineRule="auto"/>
        <w:ind w:firstLine="709"/>
        <w:jc w:val="both"/>
        <w:rPr>
          <w:b w:val="0"/>
          <w:bCs w:val="0"/>
          <w:color w:val="000000"/>
        </w:rPr>
      </w:pPr>
      <w:r w:rsidRPr="00FC5F1F">
        <w:rPr>
          <w:b w:val="0"/>
          <w:bCs w:val="0"/>
          <w:color w:val="000000"/>
        </w:rPr>
        <w:t>10.2.1.1</w:t>
      </w:r>
      <w:r w:rsidRPr="00FC5F1F">
        <w:rPr>
          <w:b w:val="0"/>
          <w:bCs w:val="0"/>
          <w:color w:val="000000"/>
        </w:rPr>
        <w:tab/>
      </w:r>
      <w:r w:rsidR="005D5E24" w:rsidRPr="00FC5F1F">
        <w:rPr>
          <w:b w:val="0"/>
          <w:bCs w:val="0"/>
          <w:color w:val="000000"/>
        </w:rPr>
        <w:t>Систем</w:t>
      </w:r>
      <w:r w:rsidR="00316BEF" w:rsidRPr="00FC5F1F">
        <w:rPr>
          <w:b w:val="0"/>
          <w:bCs w:val="0"/>
          <w:color w:val="000000"/>
        </w:rPr>
        <w:t>а</w:t>
      </w:r>
      <w:r w:rsidR="005D5E24" w:rsidRPr="00FC5F1F">
        <w:rPr>
          <w:b w:val="0"/>
          <w:bCs w:val="0"/>
          <w:color w:val="000000"/>
        </w:rPr>
        <w:t xml:space="preserve"> контроля положения облучателя </w:t>
      </w:r>
      <w:r w:rsidR="005D5E24" w:rsidRPr="0076449A">
        <w:rPr>
          <w:b w:val="0"/>
          <w:bCs w:val="0"/>
          <w:color w:val="000000"/>
        </w:rPr>
        <w:t>сигнализиру</w:t>
      </w:r>
      <w:r w:rsidR="00316BEF" w:rsidRPr="0076449A">
        <w:rPr>
          <w:b w:val="0"/>
          <w:bCs w:val="0"/>
          <w:color w:val="000000"/>
        </w:rPr>
        <w:t>е</w:t>
      </w:r>
      <w:r w:rsidR="005D5E24" w:rsidRPr="0076449A">
        <w:rPr>
          <w:b w:val="0"/>
          <w:bCs w:val="0"/>
          <w:color w:val="000000"/>
        </w:rPr>
        <w:t>т</w:t>
      </w:r>
      <w:r w:rsidR="005D5E24" w:rsidRPr="00FC5F1F">
        <w:rPr>
          <w:b w:val="0"/>
          <w:bCs w:val="0"/>
          <w:color w:val="000000"/>
        </w:rPr>
        <w:t xml:space="preserve"> на пульте управления РТУ о нахождении облучателя в рабочем положении или положении хранения. Положение </w:t>
      </w:r>
      <w:r w:rsidR="006C3C9B">
        <w:rPr>
          <w:b w:val="0"/>
          <w:bCs w:val="0"/>
          <w:color w:val="000000"/>
        </w:rPr>
        <w:t>облучателя с и</w:t>
      </w:r>
      <w:r w:rsidR="005D5E24" w:rsidRPr="00FC5F1F">
        <w:rPr>
          <w:b w:val="0"/>
          <w:bCs w:val="0"/>
          <w:color w:val="000000"/>
        </w:rPr>
        <w:t>сточник</w:t>
      </w:r>
      <w:r w:rsidR="006C3C9B">
        <w:rPr>
          <w:b w:val="0"/>
          <w:bCs w:val="0"/>
          <w:color w:val="000000"/>
        </w:rPr>
        <w:t>ам</w:t>
      </w:r>
      <w:proofErr w:type="gramStart"/>
      <w:r w:rsidR="006C3C9B">
        <w:rPr>
          <w:b w:val="0"/>
          <w:bCs w:val="0"/>
          <w:color w:val="000000"/>
        </w:rPr>
        <w:t>и ИИ</w:t>
      </w:r>
      <w:r w:rsidR="005D5E24" w:rsidRPr="00FC5F1F">
        <w:rPr>
          <w:b w:val="0"/>
          <w:bCs w:val="0"/>
          <w:color w:val="000000"/>
        </w:rPr>
        <w:t xml:space="preserve"> о</w:t>
      </w:r>
      <w:proofErr w:type="gramEnd"/>
      <w:r w:rsidR="005D5E24" w:rsidRPr="00FC5F1F">
        <w:rPr>
          <w:b w:val="0"/>
          <w:bCs w:val="0"/>
          <w:color w:val="000000"/>
        </w:rPr>
        <w:t>тмечается на диаграммной ленте самопишущего прибора в виде непрерывной линии или з</w:t>
      </w:r>
      <w:r w:rsidR="005D5E24" w:rsidRPr="00FC5F1F">
        <w:rPr>
          <w:b w:val="0"/>
          <w:bCs w:val="0"/>
          <w:color w:val="000000"/>
        </w:rPr>
        <w:t>а</w:t>
      </w:r>
      <w:r w:rsidR="005D5E24" w:rsidRPr="00FC5F1F">
        <w:rPr>
          <w:b w:val="0"/>
          <w:bCs w:val="0"/>
          <w:color w:val="000000"/>
        </w:rPr>
        <w:t>носятся в память компьютера при следующих положениях облучателя: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C407C" w:rsidRPr="00FC5F1F">
        <w:rPr>
          <w:color w:val="000000"/>
          <w:sz w:val="28"/>
          <w:szCs w:val="28"/>
        </w:rPr>
        <w:t>положени</w:t>
      </w:r>
      <w:r w:rsidR="002C407C">
        <w:rPr>
          <w:color w:val="000000"/>
          <w:sz w:val="28"/>
          <w:szCs w:val="28"/>
        </w:rPr>
        <w:t>е</w:t>
      </w:r>
      <w:r w:rsidR="002C407C" w:rsidRPr="00FC5F1F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>хранения;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C407C" w:rsidRPr="00FC5F1F">
        <w:rPr>
          <w:color w:val="000000"/>
          <w:sz w:val="28"/>
          <w:szCs w:val="28"/>
        </w:rPr>
        <w:t>промежуточно</w:t>
      </w:r>
      <w:r w:rsidR="002C407C">
        <w:rPr>
          <w:color w:val="000000"/>
          <w:sz w:val="28"/>
          <w:szCs w:val="28"/>
        </w:rPr>
        <w:t>е</w:t>
      </w:r>
      <w:r w:rsidR="002C407C" w:rsidRPr="00FC5F1F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>положени</w:t>
      </w:r>
      <w:r w:rsidR="00A07CBC">
        <w:rPr>
          <w:color w:val="000000"/>
          <w:sz w:val="28"/>
          <w:szCs w:val="28"/>
        </w:rPr>
        <w:t>е</w:t>
      </w:r>
      <w:r w:rsidR="005D5E24" w:rsidRPr="00FC5F1F">
        <w:rPr>
          <w:color w:val="000000"/>
          <w:sz w:val="28"/>
          <w:szCs w:val="28"/>
        </w:rPr>
        <w:t>;</w:t>
      </w:r>
    </w:p>
    <w:p w:rsidR="005D5E24" w:rsidRPr="00FC5F1F" w:rsidRDefault="00FC5F1F" w:rsidP="00FC5F1F">
      <w:pPr>
        <w:pStyle w:val="11"/>
        <w:numPr>
          <w:ilvl w:val="0"/>
          <w:numId w:val="0"/>
        </w:numPr>
        <w:tabs>
          <w:tab w:val="left" w:pos="1134"/>
        </w:tabs>
        <w:spacing w:line="360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C407C" w:rsidRPr="00FC5F1F">
        <w:rPr>
          <w:color w:val="000000"/>
          <w:sz w:val="28"/>
          <w:szCs w:val="28"/>
        </w:rPr>
        <w:t>рабоче</w:t>
      </w:r>
      <w:r w:rsidR="002C407C">
        <w:rPr>
          <w:color w:val="000000"/>
          <w:sz w:val="28"/>
          <w:szCs w:val="28"/>
        </w:rPr>
        <w:t>е</w:t>
      </w:r>
      <w:r w:rsidR="002C407C" w:rsidRPr="00FC5F1F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>положени</w:t>
      </w:r>
      <w:r w:rsidR="00A07CBC">
        <w:rPr>
          <w:color w:val="000000"/>
          <w:sz w:val="28"/>
          <w:szCs w:val="28"/>
        </w:rPr>
        <w:t>е</w:t>
      </w:r>
      <w:r w:rsidR="005D5E24" w:rsidRPr="00FC5F1F">
        <w:rPr>
          <w:color w:val="000000"/>
          <w:sz w:val="28"/>
          <w:szCs w:val="28"/>
        </w:rPr>
        <w:t>.</w:t>
      </w:r>
    </w:p>
    <w:p w:rsidR="005D5E24" w:rsidRDefault="005D5E24" w:rsidP="003C0BD4">
      <w:pPr>
        <w:pStyle w:val="4"/>
        <w:keepNext w:val="0"/>
        <w:widowControl w:val="0"/>
        <w:numPr>
          <w:ilvl w:val="3"/>
          <w:numId w:val="0"/>
        </w:numPr>
        <w:tabs>
          <w:tab w:val="num" w:pos="1843"/>
        </w:tabs>
        <w:spacing w:before="0" w:after="0" w:line="360" w:lineRule="auto"/>
        <w:ind w:firstLine="709"/>
        <w:jc w:val="both"/>
        <w:rPr>
          <w:b w:val="0"/>
          <w:bCs w:val="0"/>
          <w:color w:val="000000"/>
        </w:rPr>
      </w:pPr>
      <w:r w:rsidRPr="00FC5F1F">
        <w:rPr>
          <w:b w:val="0"/>
          <w:bCs w:val="0"/>
          <w:color w:val="000000"/>
        </w:rPr>
        <w:lastRenderedPageBreak/>
        <w:t>10.2.1.2</w:t>
      </w:r>
      <w:r w:rsidR="004C22F5" w:rsidRPr="00FC5F1F">
        <w:rPr>
          <w:b w:val="0"/>
          <w:bCs w:val="0"/>
          <w:color w:val="000000"/>
        </w:rPr>
        <w:tab/>
      </w:r>
      <w:r w:rsidRPr="00FC5F1F">
        <w:rPr>
          <w:b w:val="0"/>
          <w:bCs w:val="0"/>
          <w:color w:val="000000"/>
        </w:rPr>
        <w:t>Систем</w:t>
      </w:r>
      <w:r w:rsidR="00316BEF" w:rsidRPr="00FC5F1F">
        <w:rPr>
          <w:b w:val="0"/>
          <w:bCs w:val="0"/>
          <w:color w:val="000000"/>
        </w:rPr>
        <w:t>а</w:t>
      </w:r>
      <w:r w:rsidRPr="00FC5F1F">
        <w:rPr>
          <w:b w:val="0"/>
          <w:bCs w:val="0"/>
          <w:color w:val="000000"/>
        </w:rPr>
        <w:t xml:space="preserve"> контроля положения </w:t>
      </w:r>
      <w:r w:rsidR="00316BEF" w:rsidRPr="00FC5F1F">
        <w:rPr>
          <w:b w:val="0"/>
          <w:bCs w:val="0"/>
          <w:color w:val="000000"/>
        </w:rPr>
        <w:t xml:space="preserve">каждого </w:t>
      </w:r>
      <w:r w:rsidRPr="00FC5F1F">
        <w:rPr>
          <w:b w:val="0"/>
          <w:bCs w:val="0"/>
          <w:color w:val="000000"/>
        </w:rPr>
        <w:t>облучаемого объекта о</w:t>
      </w:r>
      <w:r w:rsidRPr="00FC5F1F">
        <w:rPr>
          <w:b w:val="0"/>
          <w:bCs w:val="0"/>
          <w:color w:val="000000"/>
        </w:rPr>
        <w:t>т</w:t>
      </w:r>
      <w:r w:rsidRPr="00FC5F1F">
        <w:rPr>
          <w:b w:val="0"/>
          <w:bCs w:val="0"/>
          <w:color w:val="000000"/>
        </w:rPr>
        <w:t xml:space="preserve">носительно облучателя </w:t>
      </w:r>
      <w:r w:rsidR="00316BEF" w:rsidRPr="0076449A">
        <w:rPr>
          <w:b w:val="0"/>
          <w:bCs w:val="0"/>
          <w:color w:val="000000"/>
        </w:rPr>
        <w:t>сигнализирует</w:t>
      </w:r>
      <w:r w:rsidRPr="00FC5F1F">
        <w:rPr>
          <w:b w:val="0"/>
          <w:bCs w:val="0"/>
          <w:color w:val="000000"/>
        </w:rPr>
        <w:t xml:space="preserve"> на пульте управления РТУ </w:t>
      </w:r>
      <w:r w:rsidR="00A07CBC">
        <w:rPr>
          <w:b w:val="0"/>
          <w:bCs w:val="0"/>
          <w:color w:val="000000"/>
        </w:rPr>
        <w:t xml:space="preserve">о </w:t>
      </w:r>
      <w:r w:rsidRPr="00FC5F1F">
        <w:rPr>
          <w:b w:val="0"/>
          <w:bCs w:val="0"/>
          <w:color w:val="000000"/>
        </w:rPr>
        <w:t>положени</w:t>
      </w:r>
      <w:r w:rsidR="00A07CBC">
        <w:rPr>
          <w:b w:val="0"/>
          <w:bCs w:val="0"/>
          <w:color w:val="000000"/>
        </w:rPr>
        <w:t>и</w:t>
      </w:r>
      <w:r w:rsidRPr="00FC5F1F">
        <w:rPr>
          <w:b w:val="0"/>
          <w:bCs w:val="0"/>
          <w:color w:val="000000"/>
        </w:rPr>
        <w:t xml:space="preserve"> каждого объекта.</w:t>
      </w:r>
    </w:p>
    <w:p w:rsidR="005D5E24" w:rsidRPr="00FC5F1F" w:rsidRDefault="005D5E24" w:rsidP="003C0BD4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41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>10.3</w:t>
      </w:r>
      <w:r w:rsidR="004C22F5"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ab/>
      </w: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>Анализ</w:t>
      </w:r>
    </w:p>
    <w:p w:rsidR="005D5E24" w:rsidRPr="00FC5F1F" w:rsidRDefault="005D5E24" w:rsidP="003C0BD4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На основе данных, полученных по 10.1 и 10.2, определяют необходимый объем работ для исследования РТУ, количество исследуемых объектов, колич</w:t>
      </w:r>
      <w:r w:rsidRPr="00FC5F1F">
        <w:rPr>
          <w:color w:val="000000"/>
          <w:sz w:val="28"/>
          <w:szCs w:val="28"/>
        </w:rPr>
        <w:t>е</w:t>
      </w:r>
      <w:r w:rsidRPr="00FC5F1F">
        <w:rPr>
          <w:color w:val="000000"/>
          <w:sz w:val="28"/>
          <w:szCs w:val="28"/>
        </w:rPr>
        <w:t xml:space="preserve">ство </w:t>
      </w:r>
      <w:r w:rsidR="00316BEF" w:rsidRPr="00FC5F1F">
        <w:rPr>
          <w:color w:val="000000"/>
          <w:sz w:val="28"/>
          <w:szCs w:val="28"/>
        </w:rPr>
        <w:t>МСО</w:t>
      </w:r>
      <w:r w:rsidRPr="00FC5F1F">
        <w:rPr>
          <w:color w:val="000000"/>
          <w:sz w:val="28"/>
          <w:szCs w:val="28"/>
        </w:rPr>
        <w:t xml:space="preserve">, составляют схему расположения </w:t>
      </w:r>
      <w:r w:rsidR="00316BEF" w:rsidRPr="00FC5F1F">
        <w:rPr>
          <w:color w:val="000000"/>
          <w:sz w:val="28"/>
          <w:szCs w:val="28"/>
        </w:rPr>
        <w:t>МСО</w:t>
      </w:r>
      <w:r w:rsidRPr="00FC5F1F">
        <w:rPr>
          <w:color w:val="000000"/>
          <w:sz w:val="28"/>
          <w:szCs w:val="28"/>
        </w:rPr>
        <w:t xml:space="preserve"> в объекте.</w:t>
      </w:r>
    </w:p>
    <w:p w:rsidR="005D5E24" w:rsidRPr="00336BD1" w:rsidRDefault="004C22F5" w:rsidP="003C0BD4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41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Cs w:val="0"/>
          <w:i w:val="0"/>
          <w:iCs w:val="0"/>
          <w:color w:val="000000"/>
        </w:rPr>
      </w:pPr>
      <w:r w:rsidRPr="00336BD1">
        <w:rPr>
          <w:rFonts w:ascii="Times New Roman" w:hAnsi="Times New Roman" w:cs="Times New Roman"/>
          <w:bCs w:val="0"/>
          <w:i w:val="0"/>
          <w:iCs w:val="0"/>
          <w:color w:val="000000"/>
        </w:rPr>
        <w:t>10.4</w:t>
      </w:r>
      <w:r w:rsidRPr="00336BD1">
        <w:rPr>
          <w:rFonts w:ascii="Times New Roman" w:hAnsi="Times New Roman" w:cs="Times New Roman"/>
          <w:bCs w:val="0"/>
          <w:i w:val="0"/>
          <w:iCs w:val="0"/>
          <w:color w:val="000000"/>
        </w:rPr>
        <w:tab/>
      </w:r>
      <w:r w:rsidR="005D5E24" w:rsidRPr="00336BD1">
        <w:rPr>
          <w:rFonts w:ascii="Times New Roman" w:hAnsi="Times New Roman" w:cs="Times New Roman"/>
          <w:bCs w:val="0"/>
          <w:i w:val="0"/>
          <w:iCs w:val="0"/>
          <w:color w:val="000000"/>
        </w:rPr>
        <w:t>Определение ПД при помощи МСО</w:t>
      </w:r>
    </w:p>
    <w:p w:rsidR="005D5E24" w:rsidRPr="00FC5F1F" w:rsidRDefault="004C22F5" w:rsidP="003C0BD4">
      <w:pPr>
        <w:pStyle w:val="3"/>
        <w:keepNext w:val="0"/>
        <w:widowControl w:val="0"/>
        <w:numPr>
          <w:ilvl w:val="2"/>
          <w:numId w:val="0"/>
        </w:numPr>
        <w:tabs>
          <w:tab w:val="num" w:pos="720"/>
          <w:tab w:val="left" w:pos="15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10.4.1</w:t>
      </w:r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Транспортирование МСО на </w:t>
      </w:r>
      <w:proofErr w:type="gramStart"/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аттестуемую</w:t>
      </w:r>
      <w:proofErr w:type="gramEnd"/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РТУ и обратно, а также хранение осуществляют согласно НД на них.</w:t>
      </w:r>
    </w:p>
    <w:p w:rsidR="005D5E24" w:rsidRPr="00FC5F1F" w:rsidRDefault="002D6B6F" w:rsidP="003C0BD4">
      <w:pPr>
        <w:pStyle w:val="3"/>
        <w:keepNext w:val="0"/>
        <w:widowControl w:val="0"/>
        <w:numPr>
          <w:ilvl w:val="2"/>
          <w:numId w:val="0"/>
        </w:numPr>
        <w:tabs>
          <w:tab w:val="num" w:pos="720"/>
          <w:tab w:val="left" w:pos="15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10.4.2</w:t>
      </w:r>
      <w:proofErr w:type="gramStart"/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В</w:t>
      </w:r>
      <w:proofErr w:type="gramEnd"/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день проведения аттестации РТУ </w:t>
      </w:r>
      <w:r w:rsidR="00316BEF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одновременно 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проводят обл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у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чение МСО</w:t>
      </w:r>
      <w:r w:rsidR="00215D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предназначенные для аттестации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на аттестуемой установке и на эталоне</w:t>
      </w:r>
      <w:r w:rsidR="006C3C9B" w:rsidRPr="006C3C9B">
        <w:rPr>
          <w:color w:val="000000"/>
          <w:sz w:val="28"/>
          <w:szCs w:val="28"/>
        </w:rPr>
        <w:t xml:space="preserve"> </w:t>
      </w:r>
      <w:r w:rsidR="006C3C9B" w:rsidRPr="006C3C9B">
        <w:rPr>
          <w:rFonts w:ascii="Times New Roman" w:hAnsi="Times New Roman" w:cs="Times New Roman"/>
          <w:b w:val="0"/>
          <w:color w:val="000000"/>
          <w:sz w:val="28"/>
          <w:szCs w:val="28"/>
        </w:rPr>
        <w:t>единицы мощности поглощенной дозы фотонного ионизирующего и</w:t>
      </w:r>
      <w:r w:rsidR="006C3C9B" w:rsidRPr="006C3C9B">
        <w:rPr>
          <w:rFonts w:ascii="Times New Roman" w:hAnsi="Times New Roman" w:cs="Times New Roman"/>
          <w:b w:val="0"/>
          <w:color w:val="000000"/>
          <w:sz w:val="28"/>
          <w:szCs w:val="28"/>
        </w:rPr>
        <w:t>з</w:t>
      </w:r>
      <w:r w:rsidR="006C3C9B" w:rsidRPr="006C3C9B">
        <w:rPr>
          <w:rFonts w:ascii="Times New Roman" w:hAnsi="Times New Roman" w:cs="Times New Roman"/>
          <w:b w:val="0"/>
          <w:color w:val="000000"/>
          <w:sz w:val="28"/>
          <w:szCs w:val="28"/>
        </w:rPr>
        <w:t>лучения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 используя при этом МСО одной партии.</w:t>
      </w:r>
    </w:p>
    <w:p w:rsidR="005D5E24" w:rsidRPr="00FC5F1F" w:rsidRDefault="005D5E24" w:rsidP="004C22F5">
      <w:pPr>
        <w:pStyle w:val="af1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Облучение на эталоне проводят в 3-х точках рабочего диапазона значений ПД по 5 МСО в каждой точке.</w:t>
      </w:r>
    </w:p>
    <w:p w:rsidR="005D5E24" w:rsidRPr="00FC5F1F" w:rsidRDefault="001A5851" w:rsidP="001A5851">
      <w:pPr>
        <w:pStyle w:val="3"/>
        <w:keepNext w:val="0"/>
        <w:widowControl w:val="0"/>
        <w:numPr>
          <w:ilvl w:val="2"/>
          <w:numId w:val="0"/>
        </w:numPr>
        <w:tabs>
          <w:tab w:val="num" w:pos="720"/>
          <w:tab w:val="left" w:pos="15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proofErr w:type="gramStart"/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10.4.3</w:t>
      </w:r>
      <w:r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ab/>
      </w:r>
      <w:r w:rsidR="002C24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змерени</w:t>
      </w:r>
      <w:r w:rsidR="00824046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е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МСО, облученных </w:t>
      </w:r>
      <w:r w:rsidR="00316BEF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на эталоне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, проводят </w:t>
      </w:r>
      <w:r w:rsidR="00F56178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в интервале от 21 до 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F56178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час</w:t>
      </w:r>
      <w:r w:rsidR="00F56178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ов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после облучения</w:t>
      </w:r>
      <w:r w:rsidR="00316BEF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и повторно в один день с МСО</w:t>
      </w:r>
      <w:r w:rsidR="00AD3558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облученными при аттестации РТУ</w:t>
      </w:r>
      <w:r w:rsidR="002C24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, одним и тем же</w:t>
      </w:r>
      <w:r w:rsidR="005D5E24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спектрофотометр</w:t>
      </w:r>
      <w:r w:rsidR="002C24F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ом</w:t>
      </w:r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Полученные резул</w:t>
      </w:r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ь</w:t>
      </w:r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таты сравнивают между собой.</w:t>
      </w:r>
      <w:proofErr w:type="gramEnd"/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Для этого рассчитывают среднее значение о</w:t>
      </w:r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п</w:t>
      </w:r>
      <w:r w:rsidR="00637003" w:rsidRPr="00FC5F1F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тической плотности для каждой дозы и определяют поправку на «Пост-эффект» МСО по формуле 1</w:t>
      </w:r>
    </w:p>
    <w:p w:rsidR="00316BEF" w:rsidRPr="00823989" w:rsidRDefault="00316BEF" w:rsidP="00AD3558">
      <w:pPr>
        <w:spacing w:line="360" w:lineRule="auto"/>
        <w:ind w:firstLine="709"/>
        <w:jc w:val="both"/>
        <w:rPr>
          <w:color w:val="000000"/>
        </w:rPr>
      </w:pPr>
      <w:proofErr w:type="gramStart"/>
      <w:r w:rsidRPr="00823989">
        <w:rPr>
          <w:color w:val="000000"/>
        </w:rPr>
        <w:t>П</w:t>
      </w:r>
      <w:proofErr w:type="gramEnd"/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р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и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м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е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ч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а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н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и</w:t>
      </w:r>
      <w:r w:rsidR="00823989" w:rsidRPr="00823989">
        <w:rPr>
          <w:color w:val="000000"/>
        </w:rPr>
        <w:t xml:space="preserve"> </w:t>
      </w:r>
      <w:r w:rsidRPr="00823989">
        <w:rPr>
          <w:color w:val="000000"/>
        </w:rPr>
        <w:t>е</w:t>
      </w:r>
      <w:r w:rsidR="00823989" w:rsidRPr="00823989">
        <w:rPr>
          <w:color w:val="000000"/>
        </w:rPr>
        <w:t xml:space="preserve"> –</w:t>
      </w:r>
      <w:r w:rsidR="007F74CD" w:rsidRPr="00823989">
        <w:rPr>
          <w:color w:val="000000"/>
        </w:rPr>
        <w:t xml:space="preserve"> </w:t>
      </w:r>
      <w:r w:rsidR="00823989" w:rsidRPr="00823989">
        <w:rPr>
          <w:color w:val="000000"/>
        </w:rPr>
        <w:t>С</w:t>
      </w:r>
      <w:r w:rsidRPr="00823989">
        <w:rPr>
          <w:color w:val="000000"/>
        </w:rPr>
        <w:t xml:space="preserve">огласно </w:t>
      </w:r>
      <w:r w:rsidR="00EC6B09" w:rsidRPr="00823989">
        <w:rPr>
          <w:color w:val="000000"/>
        </w:rPr>
        <w:t>паспорту на</w:t>
      </w:r>
      <w:r w:rsidRPr="00823989">
        <w:rPr>
          <w:color w:val="000000"/>
        </w:rPr>
        <w:t xml:space="preserve"> </w:t>
      </w:r>
      <w:r w:rsidR="00EC6B09" w:rsidRPr="00823989">
        <w:rPr>
          <w:color w:val="000000"/>
        </w:rPr>
        <w:t>СО ПД(Ф)Э – 5/50</w:t>
      </w:r>
      <w:r w:rsidRPr="00823989">
        <w:rPr>
          <w:color w:val="000000"/>
        </w:rPr>
        <w:t xml:space="preserve"> измерение ПД необх</w:t>
      </w:r>
      <w:r w:rsidRPr="00823989">
        <w:rPr>
          <w:color w:val="000000"/>
        </w:rPr>
        <w:t>о</w:t>
      </w:r>
      <w:r w:rsidRPr="00823989">
        <w:rPr>
          <w:color w:val="000000"/>
        </w:rPr>
        <w:t xml:space="preserve">димо проводить </w:t>
      </w:r>
      <w:r w:rsidR="00AD3558" w:rsidRPr="00823989">
        <w:rPr>
          <w:color w:val="000000"/>
        </w:rPr>
        <w:t xml:space="preserve">в интервале </w:t>
      </w:r>
      <w:r w:rsidR="00EC6B09" w:rsidRPr="00823989">
        <w:rPr>
          <w:color w:val="000000"/>
        </w:rPr>
        <w:t>от 21 до 27 часов</w:t>
      </w:r>
      <w:r w:rsidRPr="00823989">
        <w:rPr>
          <w:color w:val="000000"/>
        </w:rPr>
        <w:t xml:space="preserve"> </w:t>
      </w:r>
      <w:r w:rsidR="00EC6B09" w:rsidRPr="00823989">
        <w:rPr>
          <w:color w:val="000000"/>
        </w:rPr>
        <w:t>после облучения.</w:t>
      </w:r>
    </w:p>
    <w:p w:rsidR="003E0035" w:rsidRPr="00823989" w:rsidRDefault="003E0035" w:rsidP="003E0035">
      <w:pPr>
        <w:ind w:firstLine="720"/>
        <w:rPr>
          <w:color w:val="000000"/>
        </w:rPr>
      </w:pPr>
    </w:p>
    <w:p w:rsidR="005D5E24" w:rsidRPr="00823989" w:rsidRDefault="009D54DB" w:rsidP="000F6F17">
      <w:pPr>
        <w:spacing w:line="360" w:lineRule="auto"/>
        <w:jc w:val="right"/>
        <w:rPr>
          <w:color w:val="000000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ПЭ=</m:t>
        </m:r>
        <m:f>
          <m:f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m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∙24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000000"/>
                    <w:sz w:val="28"/>
                    <w:szCs w:val="28"/>
                  </w:rPr>
                </m:ctrlPr>
              </m:sSub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A</m:t>
                    </m:r>
                  </m:e>
                </m:ba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24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∙100%,</m:t>
        </m:r>
      </m:oMath>
      <w:r w:rsidR="005D5E24" w:rsidRPr="00823989">
        <w:rPr>
          <w:color w:val="000000"/>
        </w:rPr>
        <w:tab/>
      </w:r>
      <w:r w:rsidR="005D5E24" w:rsidRPr="00823989">
        <w:rPr>
          <w:color w:val="000000"/>
        </w:rPr>
        <w:tab/>
      </w:r>
      <w:r w:rsidR="005D5E24" w:rsidRPr="00823989">
        <w:rPr>
          <w:color w:val="000000"/>
        </w:rPr>
        <w:tab/>
      </w:r>
      <w:r w:rsidR="005D5E24" w:rsidRPr="00823989">
        <w:rPr>
          <w:color w:val="000000"/>
        </w:rPr>
        <w:tab/>
      </w:r>
      <w:r w:rsidR="005D5E24" w:rsidRPr="00823989">
        <w:rPr>
          <w:color w:val="000000"/>
        </w:rPr>
        <w:tab/>
        <w:t>(1)</w:t>
      </w:r>
    </w:p>
    <w:p w:rsidR="003E0035" w:rsidRPr="00823989" w:rsidRDefault="003E0035" w:rsidP="00CB7D3F">
      <w:pPr>
        <w:spacing w:line="360" w:lineRule="auto"/>
        <w:ind w:firstLine="709"/>
        <w:rPr>
          <w:color w:val="000000"/>
        </w:rPr>
      </w:pPr>
    </w:p>
    <w:p w:rsidR="005D5E24" w:rsidRPr="00823989" w:rsidRDefault="005D5E24" w:rsidP="00CB7D3F">
      <w:pPr>
        <w:spacing w:line="360" w:lineRule="auto"/>
        <w:ind w:firstLine="709"/>
        <w:rPr>
          <w:color w:val="000000"/>
        </w:rPr>
      </w:pPr>
      <w:r w:rsidRPr="00823989">
        <w:rPr>
          <w:color w:val="000000"/>
        </w:rPr>
        <w:t>где ПЭ – поправка на «Пост-эффект»;</w:t>
      </w:r>
    </w:p>
    <w:p w:rsidR="005D5E24" w:rsidRPr="00823989" w:rsidRDefault="005A0551" w:rsidP="00CB7D3F">
      <w:pPr>
        <w:spacing w:line="360" w:lineRule="auto"/>
        <w:ind w:left="1276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color w:val="000000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 xml:space="preserve"> A</m:t>
                </m:r>
              </m:e>
            </m:bar>
          </m:e>
          <m:sub>
            <m:r>
              <w:rPr>
                <w:rFonts w:ascii="Cambria Math" w:hAnsi="Cambria Math"/>
                <w:color w:val="000000"/>
              </w:rPr>
              <m:t>m</m:t>
            </m:r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∙24</m:t>
            </m:r>
          </m:sub>
        </m:sSub>
      </m:oMath>
      <w:r w:rsidR="00CB7D3F" w:rsidRPr="00823989">
        <w:rPr>
          <w:color w:val="000000"/>
        </w:rPr>
        <w:t xml:space="preserve"> –</w:t>
      </w:r>
      <w:r w:rsidR="005D5E24" w:rsidRPr="00823989">
        <w:rPr>
          <w:color w:val="000000"/>
        </w:rPr>
        <w:t xml:space="preserve"> оптическая плотность, измеренная спустя  </w:t>
      </w:r>
      <w:r w:rsidR="005D5E24" w:rsidRPr="00823989">
        <w:rPr>
          <w:i/>
          <w:color w:val="000000"/>
        </w:rPr>
        <w:t>m</w:t>
      </w:r>
      <w:r w:rsidR="005D5E24" w:rsidRPr="00823989">
        <w:rPr>
          <w:color w:val="000000"/>
        </w:rPr>
        <w:t xml:space="preserve">  дней после облучения;</w:t>
      </w:r>
    </w:p>
    <w:p w:rsidR="005D5E24" w:rsidRPr="00823989" w:rsidRDefault="005A0551" w:rsidP="00CB7D3F">
      <w:pPr>
        <w:spacing w:line="360" w:lineRule="auto"/>
        <w:ind w:left="1276"/>
        <w:jc w:val="both"/>
        <w:rPr>
          <w:color w:val="000000"/>
        </w:rPr>
      </w:pPr>
      <m:oMath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bar>
              <m:barPr>
                <m:pos m:val="top"/>
                <m:ctrlPr>
                  <w:rPr>
                    <w:rFonts w:ascii="Cambria Math" w:hAnsi="Cambria Math"/>
                    <w:color w:val="000000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A</m:t>
                </m:r>
              </m:e>
            </m:ba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24</m:t>
            </m:r>
          </m:sub>
        </m:sSub>
      </m:oMath>
      <w:r w:rsidR="00CB7D3F" w:rsidRPr="00823989">
        <w:rPr>
          <w:color w:val="000000"/>
        </w:rPr>
        <w:t xml:space="preserve"> –</w:t>
      </w:r>
      <w:r w:rsidR="005D5E24" w:rsidRPr="00823989">
        <w:rPr>
          <w:color w:val="000000"/>
        </w:rPr>
        <w:t xml:space="preserve"> оптическая плотность, измеренная спустя </w:t>
      </w:r>
      <w:r w:rsidR="0012632E" w:rsidRPr="00823989">
        <w:rPr>
          <w:color w:val="000000"/>
        </w:rPr>
        <w:t>21 – 27</w:t>
      </w:r>
      <w:r w:rsidR="005D5E24" w:rsidRPr="00823989">
        <w:rPr>
          <w:color w:val="000000"/>
        </w:rPr>
        <w:t xml:space="preserve"> час</w:t>
      </w:r>
      <w:r w:rsidR="0012632E" w:rsidRPr="00823989">
        <w:rPr>
          <w:color w:val="000000"/>
        </w:rPr>
        <w:t>ов</w:t>
      </w:r>
      <w:r w:rsidR="005D5E24" w:rsidRPr="00823989">
        <w:rPr>
          <w:color w:val="000000"/>
        </w:rPr>
        <w:t xml:space="preserve"> после облучения.</w:t>
      </w:r>
    </w:p>
    <w:p w:rsidR="005D5E24" w:rsidRPr="00FC5F1F" w:rsidRDefault="005D5E24" w:rsidP="00CB7D3F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Поправку на «Пост-эффект» учитывают при измерении ПД при аттест</w:t>
      </w:r>
      <w:r w:rsidRPr="00FC5F1F">
        <w:rPr>
          <w:color w:val="000000"/>
          <w:sz w:val="28"/>
          <w:szCs w:val="28"/>
        </w:rPr>
        <w:t>а</w:t>
      </w:r>
      <w:r w:rsidRPr="00FC5F1F">
        <w:rPr>
          <w:color w:val="000000"/>
          <w:sz w:val="28"/>
          <w:szCs w:val="28"/>
        </w:rPr>
        <w:t>ции</w:t>
      </w:r>
      <w:r w:rsidR="00F93C6D" w:rsidRPr="00FC5F1F">
        <w:rPr>
          <w:color w:val="000000"/>
          <w:sz w:val="28"/>
          <w:szCs w:val="28"/>
        </w:rPr>
        <w:t>, если она ≥ 1%.</w:t>
      </w:r>
    </w:p>
    <w:p w:rsidR="005D5E24" w:rsidRPr="00FC5F1F" w:rsidRDefault="00CB7D3F" w:rsidP="000F6F17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41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>10.5</w:t>
      </w:r>
      <w:r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ab/>
      </w:r>
      <w:r w:rsidR="005D5E24" w:rsidRPr="00FC5F1F">
        <w:rPr>
          <w:rFonts w:ascii="Times New Roman" w:hAnsi="Times New Roman" w:cs="Times New Roman"/>
          <w:bCs w:val="0"/>
          <w:i w:val="0"/>
          <w:iCs w:val="0"/>
          <w:color w:val="000000"/>
        </w:rPr>
        <w:t xml:space="preserve">Проведение измерений ПД в </w:t>
      </w:r>
      <w:r w:rsidR="006C3C9B">
        <w:rPr>
          <w:rFonts w:ascii="Times New Roman" w:hAnsi="Times New Roman" w:cs="Times New Roman"/>
          <w:bCs w:val="0"/>
          <w:i w:val="0"/>
          <w:iCs w:val="0"/>
          <w:color w:val="000000"/>
        </w:rPr>
        <w:t>ПП</w:t>
      </w:r>
    </w:p>
    <w:p w:rsidR="00865548" w:rsidRPr="00FC5F1F" w:rsidRDefault="00CB7D3F" w:rsidP="00960515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560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10.5.1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ab/>
      </w:r>
      <w:r w:rsidR="005D5E24" w:rsidRPr="0076449A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Измерение ПД проводят для конкретн</w:t>
      </w:r>
      <w:r w:rsidR="00960515" w:rsidRPr="0076449A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ого вида </w:t>
      </w:r>
      <w:r w:rsidR="006C3C9B" w:rsidRPr="0076449A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ПП</w:t>
      </w:r>
      <w:r w:rsidR="00A36DA7" w:rsidRPr="0076449A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.</w:t>
      </w:r>
    </w:p>
    <w:p w:rsidR="005D5E24" w:rsidRPr="00FC5F1F" w:rsidRDefault="005D5E24" w:rsidP="000F6F17">
      <w:pPr>
        <w:pStyle w:val="12"/>
        <w:tabs>
          <w:tab w:val="left" w:pos="1560"/>
        </w:tabs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10.5.2.</w:t>
      </w:r>
      <w:r w:rsidR="000F6F17" w:rsidRPr="00FC5F1F">
        <w:rPr>
          <w:color w:val="000000"/>
          <w:sz w:val="28"/>
          <w:szCs w:val="28"/>
        </w:rPr>
        <w:tab/>
      </w:r>
      <w:r w:rsidRPr="00FC5F1F">
        <w:rPr>
          <w:color w:val="000000"/>
          <w:sz w:val="28"/>
          <w:szCs w:val="28"/>
        </w:rPr>
        <w:t xml:space="preserve">Определение  </w:t>
      </w:r>
      <w:proofErr w:type="gramStart"/>
      <w:r w:rsidRPr="00823989">
        <w:rPr>
          <w:i/>
          <w:color w:val="000000"/>
          <w:sz w:val="28"/>
          <w:szCs w:val="28"/>
        </w:rPr>
        <w:t>D</w:t>
      </w:r>
      <w:proofErr w:type="gramEnd"/>
      <w:r w:rsidRPr="00555E79">
        <w:rPr>
          <w:color w:val="000000"/>
          <w:position w:val="-4"/>
          <w:sz w:val="28"/>
          <w:szCs w:val="28"/>
          <w:vertAlign w:val="subscript"/>
        </w:rPr>
        <w:t>мин</w:t>
      </w:r>
      <w:r w:rsidRPr="00FC5F1F">
        <w:rPr>
          <w:color w:val="000000"/>
          <w:sz w:val="28"/>
          <w:szCs w:val="28"/>
        </w:rPr>
        <w:t xml:space="preserve">, </w:t>
      </w:r>
      <w:r w:rsidRPr="00823989">
        <w:rPr>
          <w:i/>
          <w:color w:val="000000"/>
          <w:sz w:val="28"/>
          <w:szCs w:val="28"/>
        </w:rPr>
        <w:t>D</w:t>
      </w:r>
      <w:r w:rsidRPr="00555E79">
        <w:rPr>
          <w:color w:val="000000"/>
          <w:position w:val="-4"/>
          <w:sz w:val="28"/>
          <w:szCs w:val="28"/>
          <w:vertAlign w:val="subscript"/>
        </w:rPr>
        <w:t>макс</w:t>
      </w:r>
      <w:r w:rsidRPr="00FC5F1F">
        <w:rPr>
          <w:color w:val="000000"/>
          <w:sz w:val="28"/>
          <w:szCs w:val="28"/>
        </w:rPr>
        <w:t xml:space="preserve">, </w:t>
      </w:r>
      <w:r w:rsidRPr="00823989">
        <w:rPr>
          <w:i/>
          <w:color w:val="000000"/>
          <w:sz w:val="28"/>
          <w:szCs w:val="28"/>
        </w:rPr>
        <w:t>D</w:t>
      </w:r>
      <w:r w:rsidRPr="00555E79">
        <w:rPr>
          <w:color w:val="000000"/>
          <w:position w:val="-4"/>
          <w:sz w:val="28"/>
          <w:szCs w:val="28"/>
          <w:vertAlign w:val="subscript"/>
        </w:rPr>
        <w:t>контр</w:t>
      </w:r>
      <w:r w:rsidRPr="00FC5F1F">
        <w:rPr>
          <w:color w:val="000000"/>
          <w:sz w:val="28"/>
          <w:szCs w:val="28"/>
        </w:rPr>
        <w:t xml:space="preserve">  и соотношения между ними для конкретных видов продукции.</w:t>
      </w:r>
    </w:p>
    <w:p w:rsidR="005D5E24" w:rsidRPr="00FC5F1F" w:rsidRDefault="005D5E24" w:rsidP="000F6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FC5F1F">
        <w:rPr>
          <w:color w:val="000000"/>
          <w:sz w:val="28"/>
          <w:szCs w:val="28"/>
        </w:rPr>
        <w:t>Распределение ПД в облучаемом объекте (ящике с продукцией) зависит</w:t>
      </w:r>
      <w:r w:rsidR="002D0D54">
        <w:rPr>
          <w:color w:val="000000"/>
          <w:sz w:val="28"/>
          <w:szCs w:val="28"/>
        </w:rPr>
        <w:t>,</w:t>
      </w:r>
      <w:r w:rsidRPr="00FC5F1F">
        <w:rPr>
          <w:color w:val="000000"/>
          <w:sz w:val="28"/>
          <w:szCs w:val="28"/>
        </w:rPr>
        <w:t xml:space="preserve"> как от параметров установки (схемы облучения, распределения источников в облучателе и т.д.), так и от вида </w:t>
      </w:r>
      <w:r w:rsidR="005565C8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 xml:space="preserve">, способа укладки </w:t>
      </w:r>
      <w:r w:rsidR="002D0D54">
        <w:rPr>
          <w:color w:val="000000"/>
          <w:sz w:val="28"/>
          <w:szCs w:val="28"/>
        </w:rPr>
        <w:t>его</w:t>
      </w:r>
      <w:r w:rsidR="002D0D54"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в </w:t>
      </w:r>
      <w:r w:rsidR="005565C8">
        <w:rPr>
          <w:color w:val="000000"/>
          <w:sz w:val="28"/>
          <w:szCs w:val="28"/>
        </w:rPr>
        <w:t xml:space="preserve">транспортном </w:t>
      </w:r>
      <w:r w:rsidRPr="00FC5F1F">
        <w:rPr>
          <w:color w:val="000000"/>
          <w:sz w:val="28"/>
          <w:szCs w:val="28"/>
        </w:rPr>
        <w:t>ящ</w:t>
      </w:r>
      <w:r w:rsidRPr="00FC5F1F">
        <w:rPr>
          <w:color w:val="000000"/>
          <w:sz w:val="28"/>
          <w:szCs w:val="28"/>
        </w:rPr>
        <w:t>и</w:t>
      </w:r>
      <w:r w:rsidRPr="00FC5F1F">
        <w:rPr>
          <w:color w:val="000000"/>
          <w:sz w:val="28"/>
          <w:szCs w:val="28"/>
        </w:rPr>
        <w:t>ке, ориентации ящика по отношению к облучателю, поэтому аттестацию пр</w:t>
      </w:r>
      <w:r w:rsidRPr="00FC5F1F">
        <w:rPr>
          <w:color w:val="000000"/>
          <w:sz w:val="28"/>
          <w:szCs w:val="28"/>
        </w:rPr>
        <w:t>о</w:t>
      </w:r>
      <w:r w:rsidRPr="00FC5F1F">
        <w:rPr>
          <w:color w:val="000000"/>
          <w:sz w:val="28"/>
          <w:szCs w:val="28"/>
        </w:rPr>
        <w:t xml:space="preserve">водят для каждого вида </w:t>
      </w:r>
      <w:r w:rsidR="005565C8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, для выбранного способа укладки в ящике и спос</w:t>
      </w:r>
      <w:r w:rsidRPr="00FC5F1F">
        <w:rPr>
          <w:color w:val="000000"/>
          <w:sz w:val="28"/>
          <w:szCs w:val="28"/>
        </w:rPr>
        <w:t>о</w:t>
      </w:r>
      <w:r w:rsidRPr="00FC5F1F">
        <w:rPr>
          <w:color w:val="000000"/>
          <w:sz w:val="28"/>
          <w:szCs w:val="28"/>
        </w:rPr>
        <w:t>ба облучения продукции, при регламентированных и контролируемых</w:t>
      </w:r>
      <w:proofErr w:type="gramEnd"/>
      <w:r w:rsidRPr="00FC5F1F">
        <w:rPr>
          <w:color w:val="000000"/>
          <w:sz w:val="28"/>
          <w:szCs w:val="28"/>
        </w:rPr>
        <w:t xml:space="preserve"> </w:t>
      </w:r>
      <w:proofErr w:type="gramStart"/>
      <w:r w:rsidRPr="00FC5F1F">
        <w:rPr>
          <w:color w:val="000000"/>
          <w:sz w:val="28"/>
          <w:szCs w:val="28"/>
        </w:rPr>
        <w:t>условиях</w:t>
      </w:r>
      <w:proofErr w:type="gramEnd"/>
      <w:r w:rsidRPr="00FC5F1F">
        <w:rPr>
          <w:color w:val="000000"/>
          <w:sz w:val="28"/>
          <w:szCs w:val="28"/>
        </w:rPr>
        <w:t xml:space="preserve"> облучения.</w:t>
      </w:r>
    </w:p>
    <w:p w:rsidR="005D5E24" w:rsidRPr="00FC5F1F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>Определение минимального и максимального значений ПД проводят</w:t>
      </w:r>
      <w:r w:rsidR="00F93C6D" w:rsidRPr="00FC5F1F">
        <w:rPr>
          <w:color w:val="000000"/>
          <w:sz w:val="28"/>
          <w:szCs w:val="28"/>
        </w:rPr>
        <w:t xml:space="preserve"> в транспортн</w:t>
      </w:r>
      <w:r w:rsidR="00D95640">
        <w:rPr>
          <w:color w:val="000000"/>
          <w:sz w:val="28"/>
          <w:szCs w:val="28"/>
        </w:rPr>
        <w:t>ых</w:t>
      </w:r>
      <w:r w:rsidR="00F93C6D" w:rsidRPr="00FC5F1F">
        <w:rPr>
          <w:color w:val="000000"/>
          <w:sz w:val="28"/>
          <w:szCs w:val="28"/>
        </w:rPr>
        <w:t xml:space="preserve"> </w:t>
      </w:r>
      <w:r w:rsidR="00D95640">
        <w:rPr>
          <w:color w:val="000000"/>
          <w:sz w:val="28"/>
          <w:szCs w:val="28"/>
        </w:rPr>
        <w:t>ящиках</w:t>
      </w:r>
      <w:r w:rsidRPr="00FC5F1F">
        <w:rPr>
          <w:color w:val="000000"/>
          <w:sz w:val="28"/>
          <w:szCs w:val="28"/>
        </w:rPr>
        <w:t xml:space="preserve"> не менее чем </w:t>
      </w:r>
      <w:r w:rsidR="00F93C6D" w:rsidRPr="00FC5F1F">
        <w:rPr>
          <w:color w:val="000000"/>
          <w:sz w:val="28"/>
          <w:szCs w:val="28"/>
        </w:rPr>
        <w:t>в</w:t>
      </w:r>
      <w:r w:rsidRPr="00FC5F1F">
        <w:rPr>
          <w:color w:val="000000"/>
          <w:sz w:val="28"/>
          <w:szCs w:val="28"/>
        </w:rPr>
        <w:t xml:space="preserve"> 3 </w:t>
      </w:r>
      <w:r w:rsidR="003B02B4">
        <w:rPr>
          <w:color w:val="000000"/>
          <w:sz w:val="28"/>
          <w:szCs w:val="28"/>
        </w:rPr>
        <w:t xml:space="preserve">облучаемых объектах </w:t>
      </w:r>
      <w:r w:rsidRPr="00FC5F1F">
        <w:rPr>
          <w:color w:val="000000"/>
          <w:sz w:val="28"/>
          <w:szCs w:val="28"/>
        </w:rPr>
        <w:t xml:space="preserve">с </w:t>
      </w:r>
      <w:r w:rsidR="00D95640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. Для изм</w:t>
      </w:r>
      <w:r w:rsidRPr="00FC5F1F">
        <w:rPr>
          <w:color w:val="000000"/>
          <w:sz w:val="28"/>
          <w:szCs w:val="28"/>
        </w:rPr>
        <w:t>е</w:t>
      </w:r>
      <w:r w:rsidRPr="00FC5F1F">
        <w:rPr>
          <w:color w:val="000000"/>
          <w:sz w:val="28"/>
          <w:szCs w:val="28"/>
        </w:rPr>
        <w:t xml:space="preserve">рений используют </w:t>
      </w:r>
      <w:proofErr w:type="gramStart"/>
      <w:r w:rsidRPr="0076449A">
        <w:rPr>
          <w:color w:val="000000"/>
          <w:sz w:val="28"/>
          <w:szCs w:val="28"/>
        </w:rPr>
        <w:t>протяженные</w:t>
      </w:r>
      <w:proofErr w:type="gramEnd"/>
      <w:r w:rsidRPr="00FC5F1F">
        <w:rPr>
          <w:color w:val="000000"/>
          <w:sz w:val="28"/>
          <w:szCs w:val="28"/>
        </w:rPr>
        <w:t xml:space="preserve"> или одиночные пленочные МСО</w:t>
      </w:r>
      <w:r w:rsidR="00D95640">
        <w:rPr>
          <w:color w:val="000000"/>
          <w:sz w:val="28"/>
          <w:szCs w:val="28"/>
        </w:rPr>
        <w:t>.</w:t>
      </w:r>
    </w:p>
    <w:p w:rsidR="00D376FE" w:rsidRPr="00540BB4" w:rsidRDefault="00D376FE" w:rsidP="00A24F72">
      <w:pPr>
        <w:pStyle w:val="12"/>
        <w:spacing w:line="360" w:lineRule="auto"/>
        <w:ind w:firstLine="709"/>
        <w:jc w:val="left"/>
        <w:rPr>
          <w:color w:val="000000"/>
          <w:sz w:val="28"/>
          <w:szCs w:val="28"/>
        </w:rPr>
      </w:pPr>
      <w:r w:rsidRPr="00540BB4">
        <w:rPr>
          <w:color w:val="000000"/>
          <w:sz w:val="28"/>
          <w:szCs w:val="28"/>
        </w:rPr>
        <w:t xml:space="preserve">МСО </w:t>
      </w:r>
      <w:r w:rsidRPr="00540BB4">
        <w:rPr>
          <w:sz w:val="28"/>
          <w:szCs w:val="28"/>
        </w:rPr>
        <w:t>располагают внутри объекта на поверхности индивидуальных или групповых упаковок продукции в соответствии со схемой, принятой по 10.3</w:t>
      </w:r>
      <w:r w:rsidR="0076449A" w:rsidRPr="00540BB4">
        <w:rPr>
          <w:sz w:val="28"/>
          <w:szCs w:val="28"/>
        </w:rPr>
        <w:t>.</w:t>
      </w:r>
    </w:p>
    <w:p w:rsidR="005D5E24" w:rsidRPr="00FC5F1F" w:rsidRDefault="00F93C6D" w:rsidP="00A24F72">
      <w:pPr>
        <w:pStyle w:val="12"/>
        <w:spacing w:line="360" w:lineRule="auto"/>
        <w:ind w:firstLine="709"/>
        <w:jc w:val="left"/>
        <w:rPr>
          <w:color w:val="000000"/>
          <w:sz w:val="28"/>
          <w:szCs w:val="28"/>
        </w:rPr>
      </w:pPr>
      <w:r w:rsidRPr="0076449A">
        <w:rPr>
          <w:color w:val="000000"/>
          <w:sz w:val="28"/>
          <w:szCs w:val="28"/>
        </w:rPr>
        <w:t xml:space="preserve">МСО </w:t>
      </w:r>
      <w:r w:rsidR="005D5E24" w:rsidRPr="0076449A">
        <w:rPr>
          <w:color w:val="000000"/>
          <w:sz w:val="28"/>
          <w:szCs w:val="28"/>
        </w:rPr>
        <w:t xml:space="preserve">укладывают внутри </w:t>
      </w:r>
      <w:r w:rsidR="00873C6B" w:rsidRPr="0076449A">
        <w:rPr>
          <w:color w:val="000000"/>
          <w:sz w:val="28"/>
          <w:szCs w:val="28"/>
        </w:rPr>
        <w:t>ящика</w:t>
      </w:r>
      <w:r w:rsidRPr="0076449A">
        <w:rPr>
          <w:color w:val="000000"/>
          <w:sz w:val="28"/>
          <w:szCs w:val="28"/>
        </w:rPr>
        <w:t xml:space="preserve"> с продукцией </w:t>
      </w:r>
      <w:r w:rsidR="005D5E24" w:rsidRPr="0076449A">
        <w:rPr>
          <w:color w:val="000000"/>
          <w:sz w:val="28"/>
          <w:szCs w:val="28"/>
        </w:rPr>
        <w:t>на поверхностях групп</w:t>
      </w:r>
      <w:r w:rsidR="005D5E24" w:rsidRPr="0076449A">
        <w:rPr>
          <w:color w:val="000000"/>
          <w:sz w:val="28"/>
          <w:szCs w:val="28"/>
        </w:rPr>
        <w:t>о</w:t>
      </w:r>
      <w:r w:rsidR="005D5E24" w:rsidRPr="0076449A">
        <w:rPr>
          <w:color w:val="000000"/>
          <w:sz w:val="28"/>
          <w:szCs w:val="28"/>
        </w:rPr>
        <w:t>вых упаковок и внутри них равномерно</w:t>
      </w:r>
      <w:r w:rsidR="00D95640" w:rsidRPr="0076449A">
        <w:rPr>
          <w:color w:val="000000"/>
          <w:sz w:val="28"/>
          <w:szCs w:val="28"/>
        </w:rPr>
        <w:t xml:space="preserve"> (если это возможно)</w:t>
      </w:r>
      <w:r w:rsidR="005D5E24" w:rsidRPr="0076449A">
        <w:rPr>
          <w:color w:val="000000"/>
          <w:sz w:val="28"/>
          <w:szCs w:val="28"/>
        </w:rPr>
        <w:t xml:space="preserve"> по объему </w:t>
      </w:r>
      <w:r w:rsidRPr="0076449A">
        <w:rPr>
          <w:color w:val="000000"/>
          <w:sz w:val="28"/>
          <w:szCs w:val="28"/>
        </w:rPr>
        <w:t xml:space="preserve">блока с </w:t>
      </w:r>
      <w:r w:rsidR="0076449A">
        <w:rPr>
          <w:color w:val="000000"/>
          <w:sz w:val="28"/>
          <w:szCs w:val="28"/>
        </w:rPr>
        <w:t>ПП</w:t>
      </w:r>
      <w:r w:rsidR="005D5E24" w:rsidRPr="0076449A">
        <w:rPr>
          <w:color w:val="000000"/>
          <w:sz w:val="28"/>
          <w:szCs w:val="28"/>
        </w:rPr>
        <w:t xml:space="preserve">, а также в контрольной точке. Например, </w:t>
      </w:r>
      <w:r w:rsidR="00F82C49" w:rsidRPr="0076449A">
        <w:rPr>
          <w:color w:val="000000"/>
          <w:sz w:val="28"/>
          <w:szCs w:val="28"/>
        </w:rPr>
        <w:t xml:space="preserve">при двухстороннем облучении ПП </w:t>
      </w:r>
      <w:r w:rsidRPr="0076449A">
        <w:rPr>
          <w:color w:val="000000"/>
          <w:sz w:val="28"/>
          <w:szCs w:val="28"/>
        </w:rPr>
        <w:t>МСО</w:t>
      </w:r>
      <w:r w:rsidR="005D5E24" w:rsidRPr="0076449A">
        <w:rPr>
          <w:color w:val="000000"/>
          <w:sz w:val="28"/>
          <w:szCs w:val="28"/>
        </w:rPr>
        <w:t xml:space="preserve"> располагают не менее чем в 3  плоскостях</w:t>
      </w:r>
      <w:r w:rsidR="00AE60A2" w:rsidRPr="0091352D">
        <w:rPr>
          <w:color w:val="000000"/>
          <w:sz w:val="28"/>
          <w:szCs w:val="28"/>
        </w:rPr>
        <w:t xml:space="preserve"> по глубине</w:t>
      </w:r>
      <w:r w:rsidR="00AE60A2" w:rsidRPr="0076449A">
        <w:rPr>
          <w:color w:val="000000"/>
          <w:sz w:val="28"/>
          <w:szCs w:val="28"/>
        </w:rPr>
        <w:t xml:space="preserve"> объекта</w:t>
      </w:r>
      <w:r w:rsidR="005D5E24" w:rsidRPr="0076449A">
        <w:rPr>
          <w:color w:val="000000"/>
          <w:sz w:val="28"/>
          <w:szCs w:val="28"/>
        </w:rPr>
        <w:t xml:space="preserve">: </w:t>
      </w:r>
      <w:r w:rsidR="005D5E24" w:rsidRPr="0076449A">
        <w:rPr>
          <w:i/>
          <w:color w:val="000000"/>
          <w:sz w:val="28"/>
          <w:szCs w:val="28"/>
        </w:rPr>
        <w:t>Z</w:t>
      </w:r>
      <w:r w:rsidR="005D5E24" w:rsidRPr="0076449A">
        <w:rPr>
          <w:color w:val="000000"/>
          <w:sz w:val="28"/>
          <w:szCs w:val="28"/>
        </w:rPr>
        <w:t xml:space="preserve">=0,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</w:t>
      </w:r>
      <w:r w:rsidR="00F82C49" w:rsidRPr="0091352D">
        <w:rPr>
          <w:i/>
          <w:color w:val="000000"/>
          <w:sz w:val="28"/>
          <w:szCs w:val="28"/>
          <w:lang w:val="en-US"/>
        </w:rPr>
        <w:t>L</w:t>
      </w:r>
      <w:r w:rsidR="005D5E24" w:rsidRPr="0091352D">
        <w:rPr>
          <w:color w:val="000000"/>
          <w:sz w:val="28"/>
          <w:szCs w:val="28"/>
        </w:rPr>
        <w:t xml:space="preserve">/4,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</w:t>
      </w:r>
      <w:r w:rsidR="00F82C49" w:rsidRPr="0091352D">
        <w:rPr>
          <w:i/>
          <w:color w:val="000000"/>
          <w:sz w:val="28"/>
          <w:szCs w:val="28"/>
          <w:lang w:val="en-US"/>
        </w:rPr>
        <w:t>L</w:t>
      </w:r>
      <w:r w:rsidR="005D5E24" w:rsidRPr="0091352D">
        <w:rPr>
          <w:color w:val="000000"/>
          <w:sz w:val="28"/>
          <w:szCs w:val="28"/>
        </w:rPr>
        <w:t xml:space="preserve">/2, где  </w:t>
      </w:r>
      <w:r w:rsidR="005D5E24" w:rsidRPr="0091352D">
        <w:rPr>
          <w:i/>
          <w:color w:val="000000"/>
          <w:sz w:val="28"/>
          <w:szCs w:val="28"/>
        </w:rPr>
        <w:t>L</w:t>
      </w:r>
      <w:r w:rsidR="005D5E24" w:rsidRPr="0091352D">
        <w:rPr>
          <w:color w:val="000000"/>
          <w:sz w:val="28"/>
          <w:szCs w:val="28"/>
        </w:rPr>
        <w:t xml:space="preserve"> </w:t>
      </w:r>
      <w:r w:rsidR="00823989" w:rsidRPr="0091352D">
        <w:rPr>
          <w:color w:val="000000"/>
          <w:sz w:val="28"/>
          <w:szCs w:val="28"/>
        </w:rPr>
        <w:t>–</w:t>
      </w:r>
      <w:r w:rsidR="005D5E24" w:rsidRPr="0091352D">
        <w:rPr>
          <w:color w:val="000000"/>
          <w:sz w:val="28"/>
          <w:szCs w:val="28"/>
        </w:rPr>
        <w:t xml:space="preserve"> глубина </w:t>
      </w:r>
      <w:r w:rsidR="00F82C49" w:rsidRPr="0091352D">
        <w:rPr>
          <w:color w:val="000000"/>
          <w:sz w:val="28"/>
          <w:szCs w:val="28"/>
        </w:rPr>
        <w:t>ящика (</w:t>
      </w:r>
      <w:r w:rsidRPr="0091352D">
        <w:rPr>
          <w:color w:val="000000"/>
          <w:sz w:val="28"/>
          <w:szCs w:val="28"/>
        </w:rPr>
        <w:t>блока</w:t>
      </w:r>
      <w:r w:rsidR="00F82C49" w:rsidRPr="0091352D">
        <w:rPr>
          <w:color w:val="000000"/>
          <w:sz w:val="28"/>
          <w:szCs w:val="28"/>
        </w:rPr>
        <w:t>)</w:t>
      </w:r>
      <w:r w:rsidRPr="0091352D">
        <w:rPr>
          <w:color w:val="000000"/>
          <w:sz w:val="28"/>
          <w:szCs w:val="28"/>
        </w:rPr>
        <w:t xml:space="preserve"> с </w:t>
      </w:r>
      <w:r w:rsidR="00D95640" w:rsidRPr="0091352D">
        <w:rPr>
          <w:color w:val="000000"/>
          <w:sz w:val="28"/>
          <w:szCs w:val="28"/>
        </w:rPr>
        <w:t>ПП</w:t>
      </w:r>
      <w:r w:rsidR="0091111C" w:rsidRPr="0091352D">
        <w:rPr>
          <w:color w:val="000000"/>
          <w:sz w:val="28"/>
          <w:szCs w:val="28"/>
        </w:rPr>
        <w:t>;</w:t>
      </w:r>
      <w:r w:rsidR="005D5E24" w:rsidRPr="0091352D">
        <w:rPr>
          <w:color w:val="000000"/>
          <w:sz w:val="28"/>
          <w:szCs w:val="28"/>
        </w:rPr>
        <w:t xml:space="preserve"> </w:t>
      </w:r>
      <w:proofErr w:type="gramStart"/>
      <w:r w:rsidR="00D7623B" w:rsidRPr="0091352D">
        <w:rPr>
          <w:color w:val="000000"/>
          <w:sz w:val="28"/>
          <w:szCs w:val="28"/>
        </w:rPr>
        <w:t>д</w:t>
      </w:r>
      <w:r w:rsidR="005D5E24" w:rsidRPr="0091352D">
        <w:rPr>
          <w:color w:val="000000"/>
          <w:sz w:val="28"/>
          <w:szCs w:val="28"/>
        </w:rPr>
        <w:t>ля</w:t>
      </w:r>
      <w:proofErr w:type="gramEnd"/>
      <w:r w:rsidR="005D5E24" w:rsidRPr="0091352D">
        <w:rPr>
          <w:color w:val="000000"/>
          <w:sz w:val="28"/>
          <w:szCs w:val="28"/>
        </w:rPr>
        <w:t xml:space="preserve"> одностороннего - в 5 плоскостях: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 xml:space="preserve">=0,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</w:t>
      </w:r>
      <w:r w:rsidR="00F82C49" w:rsidRPr="0091352D">
        <w:rPr>
          <w:color w:val="000000"/>
          <w:sz w:val="28"/>
          <w:szCs w:val="28"/>
          <w:lang w:val="en-US"/>
        </w:rPr>
        <w:t>L</w:t>
      </w:r>
      <w:r w:rsidR="005D5E24" w:rsidRPr="0091352D">
        <w:rPr>
          <w:color w:val="000000"/>
          <w:sz w:val="28"/>
          <w:szCs w:val="28"/>
        </w:rPr>
        <w:t xml:space="preserve">/4,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</w:t>
      </w:r>
      <w:r w:rsidR="00F82C49" w:rsidRPr="0091352D">
        <w:rPr>
          <w:i/>
          <w:color w:val="000000"/>
          <w:sz w:val="28"/>
          <w:szCs w:val="28"/>
          <w:lang w:val="en-US"/>
        </w:rPr>
        <w:t>L</w:t>
      </w:r>
      <w:r w:rsidR="005D5E24" w:rsidRPr="0091352D">
        <w:rPr>
          <w:color w:val="000000"/>
          <w:sz w:val="28"/>
          <w:szCs w:val="28"/>
        </w:rPr>
        <w:t xml:space="preserve">/2,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=3</w:t>
      </w:r>
      <w:r w:rsidR="00F82C49" w:rsidRPr="0091352D">
        <w:rPr>
          <w:i/>
          <w:color w:val="000000"/>
          <w:sz w:val="28"/>
          <w:szCs w:val="28"/>
          <w:lang w:val="en-US"/>
        </w:rPr>
        <w:t>L</w:t>
      </w:r>
      <w:r w:rsidR="005D5E24" w:rsidRPr="0091352D">
        <w:rPr>
          <w:color w:val="000000"/>
          <w:sz w:val="28"/>
          <w:szCs w:val="28"/>
        </w:rPr>
        <w:t xml:space="preserve">/4, </w:t>
      </w:r>
      <w:r w:rsidR="005D5E24" w:rsidRPr="0091352D">
        <w:rPr>
          <w:i/>
          <w:color w:val="000000"/>
          <w:sz w:val="28"/>
          <w:szCs w:val="28"/>
        </w:rPr>
        <w:t>Z</w:t>
      </w:r>
      <w:r w:rsidR="005D5E24" w:rsidRPr="0091352D">
        <w:rPr>
          <w:color w:val="000000"/>
          <w:sz w:val="28"/>
          <w:szCs w:val="28"/>
        </w:rPr>
        <w:t>=</w:t>
      </w:r>
      <w:r w:rsidR="005D5E24" w:rsidRPr="0091352D">
        <w:rPr>
          <w:i/>
          <w:color w:val="000000"/>
          <w:sz w:val="28"/>
          <w:szCs w:val="28"/>
        </w:rPr>
        <w:t>L</w:t>
      </w:r>
      <w:r w:rsidR="00D95640" w:rsidRPr="0091352D">
        <w:rPr>
          <w:i/>
          <w:color w:val="000000"/>
          <w:sz w:val="28"/>
          <w:szCs w:val="28"/>
        </w:rPr>
        <w:t xml:space="preserve">. </w:t>
      </w:r>
      <w:r w:rsidR="00D95640" w:rsidRPr="0091352D">
        <w:rPr>
          <w:color w:val="000000"/>
          <w:sz w:val="28"/>
          <w:szCs w:val="28"/>
        </w:rPr>
        <w:t>На каждой</w:t>
      </w:r>
      <w:r w:rsidR="005D5E24" w:rsidRPr="0091352D">
        <w:rPr>
          <w:color w:val="000000"/>
          <w:sz w:val="28"/>
          <w:szCs w:val="28"/>
        </w:rPr>
        <w:t xml:space="preserve"> </w:t>
      </w:r>
      <w:r w:rsidR="00772CA3" w:rsidRPr="0091352D">
        <w:rPr>
          <w:color w:val="000000"/>
          <w:sz w:val="28"/>
          <w:szCs w:val="28"/>
        </w:rPr>
        <w:t xml:space="preserve">плоскости располагают МСО не менее чем на </w:t>
      </w:r>
      <w:r w:rsidR="00B25518" w:rsidRPr="0091352D">
        <w:rPr>
          <w:color w:val="000000"/>
          <w:sz w:val="28"/>
          <w:szCs w:val="28"/>
        </w:rPr>
        <w:t>3</w:t>
      </w:r>
      <w:r w:rsidR="00772CA3" w:rsidRPr="0091352D">
        <w:rPr>
          <w:color w:val="000000"/>
          <w:sz w:val="28"/>
          <w:szCs w:val="28"/>
        </w:rPr>
        <w:t xml:space="preserve">-х высотах: </w:t>
      </w:r>
      <w:r w:rsidR="009E55B5" w:rsidRPr="0091352D">
        <w:rPr>
          <w:i/>
          <w:color w:val="000000"/>
          <w:sz w:val="28"/>
          <w:szCs w:val="28"/>
          <w:lang w:val="en-US"/>
        </w:rPr>
        <w:t>h</w:t>
      </w:r>
      <w:r w:rsidR="00772CA3" w:rsidRPr="0091352D">
        <w:rPr>
          <w:color w:val="000000"/>
          <w:sz w:val="28"/>
          <w:szCs w:val="28"/>
        </w:rPr>
        <w:t xml:space="preserve">=0, </w:t>
      </w:r>
      <w:r w:rsidR="009E55B5" w:rsidRPr="0091352D">
        <w:rPr>
          <w:i/>
          <w:color w:val="000000"/>
          <w:sz w:val="28"/>
          <w:szCs w:val="28"/>
          <w:lang w:val="en-US"/>
        </w:rPr>
        <w:t>h</w:t>
      </w:r>
      <w:r w:rsidR="00772CA3" w:rsidRPr="0091352D">
        <w:rPr>
          <w:color w:val="000000"/>
          <w:sz w:val="28"/>
          <w:szCs w:val="28"/>
        </w:rPr>
        <w:t>=</w:t>
      </w:r>
      <w:r w:rsidR="009E55B5" w:rsidRPr="0091352D">
        <w:rPr>
          <w:i/>
          <w:color w:val="000000"/>
          <w:sz w:val="28"/>
          <w:szCs w:val="28"/>
          <w:lang w:val="en-US"/>
        </w:rPr>
        <w:t>H</w:t>
      </w:r>
      <w:r w:rsidR="00772CA3" w:rsidRPr="0091352D">
        <w:rPr>
          <w:color w:val="000000"/>
          <w:sz w:val="28"/>
          <w:szCs w:val="28"/>
        </w:rPr>
        <w:t>/2,</w:t>
      </w:r>
      <w:r w:rsidR="009E55B5" w:rsidRPr="0091352D">
        <w:rPr>
          <w:i/>
          <w:color w:val="000000"/>
          <w:sz w:val="28"/>
          <w:szCs w:val="28"/>
          <w:lang w:val="en-US"/>
        </w:rPr>
        <w:t>h</w:t>
      </w:r>
      <w:r w:rsidR="00772CA3" w:rsidRPr="0091352D">
        <w:rPr>
          <w:color w:val="000000"/>
          <w:sz w:val="28"/>
          <w:szCs w:val="28"/>
        </w:rPr>
        <w:t>=</w:t>
      </w:r>
      <w:r w:rsidR="009E55B5" w:rsidRPr="0091352D">
        <w:rPr>
          <w:i/>
          <w:color w:val="000000"/>
          <w:sz w:val="28"/>
          <w:szCs w:val="28"/>
          <w:lang w:val="en-US"/>
        </w:rPr>
        <w:t>H</w:t>
      </w:r>
      <w:r w:rsidR="00772CA3" w:rsidRPr="0091352D">
        <w:rPr>
          <w:color w:val="000000"/>
          <w:sz w:val="28"/>
          <w:szCs w:val="28"/>
        </w:rPr>
        <w:t xml:space="preserve">, где </w:t>
      </w:r>
      <w:r w:rsidR="00772CA3" w:rsidRPr="0091352D">
        <w:rPr>
          <w:i/>
          <w:color w:val="000000"/>
          <w:sz w:val="28"/>
          <w:szCs w:val="28"/>
        </w:rPr>
        <w:t>Н</w:t>
      </w:r>
      <w:r w:rsidR="00772CA3" w:rsidRPr="0091352D">
        <w:rPr>
          <w:color w:val="000000"/>
          <w:sz w:val="28"/>
          <w:szCs w:val="28"/>
        </w:rPr>
        <w:t xml:space="preserve"> – высота </w:t>
      </w:r>
      <w:r w:rsidR="00AE60A2" w:rsidRPr="0091352D">
        <w:rPr>
          <w:color w:val="000000"/>
          <w:sz w:val="28"/>
          <w:szCs w:val="28"/>
        </w:rPr>
        <w:t>объекта</w:t>
      </w:r>
      <w:r w:rsidR="00772CA3" w:rsidRPr="0091352D">
        <w:rPr>
          <w:color w:val="000000"/>
          <w:sz w:val="28"/>
          <w:szCs w:val="28"/>
        </w:rPr>
        <w:t xml:space="preserve">. </w:t>
      </w:r>
      <w:r w:rsidR="00B25518" w:rsidRPr="0091352D">
        <w:rPr>
          <w:color w:val="000000"/>
          <w:sz w:val="28"/>
          <w:szCs w:val="28"/>
        </w:rPr>
        <w:t>Н</w:t>
      </w:r>
      <w:r w:rsidR="00033ADA" w:rsidRPr="0091352D">
        <w:rPr>
          <w:color w:val="000000"/>
          <w:sz w:val="28"/>
          <w:szCs w:val="28"/>
        </w:rPr>
        <w:t xml:space="preserve">а </w:t>
      </w:r>
      <w:r w:rsidR="00B25518" w:rsidRPr="0091352D">
        <w:rPr>
          <w:color w:val="000000"/>
          <w:sz w:val="28"/>
          <w:szCs w:val="28"/>
        </w:rPr>
        <w:t xml:space="preserve">каждой </w:t>
      </w:r>
      <w:r w:rsidR="00033ADA" w:rsidRPr="0091352D">
        <w:rPr>
          <w:color w:val="000000"/>
          <w:sz w:val="28"/>
          <w:szCs w:val="28"/>
        </w:rPr>
        <w:t xml:space="preserve">плоскости </w:t>
      </w:r>
      <w:r w:rsidR="00772CA3" w:rsidRPr="0091352D">
        <w:rPr>
          <w:color w:val="000000"/>
          <w:sz w:val="28"/>
          <w:szCs w:val="28"/>
        </w:rPr>
        <w:t xml:space="preserve">располагают  </w:t>
      </w:r>
      <w:r w:rsidR="00B25518" w:rsidRPr="0091352D">
        <w:rPr>
          <w:color w:val="000000"/>
          <w:sz w:val="28"/>
          <w:szCs w:val="28"/>
        </w:rPr>
        <w:t xml:space="preserve">МСО </w:t>
      </w:r>
      <w:r w:rsidR="005D5E24" w:rsidRPr="0091352D">
        <w:rPr>
          <w:color w:val="000000"/>
          <w:sz w:val="28"/>
          <w:szCs w:val="28"/>
        </w:rPr>
        <w:t xml:space="preserve">равномерно в каждой по 20 </w:t>
      </w:r>
      <w:r w:rsidR="00FC5F1F" w:rsidRPr="0091352D">
        <w:rPr>
          <w:color w:val="000000"/>
          <w:sz w:val="28"/>
          <w:szCs w:val="28"/>
        </w:rPr>
        <w:t>–</w:t>
      </w:r>
      <w:r w:rsidR="005D5E24" w:rsidRPr="0091352D">
        <w:rPr>
          <w:color w:val="000000"/>
          <w:sz w:val="28"/>
          <w:szCs w:val="28"/>
        </w:rPr>
        <w:t xml:space="preserve"> 30 штук. Если положение зон с минимальными и максимальными значениями ПД и</w:t>
      </w:r>
      <w:r w:rsidR="005D5E24" w:rsidRPr="0091352D">
        <w:rPr>
          <w:color w:val="000000"/>
          <w:sz w:val="28"/>
          <w:szCs w:val="28"/>
        </w:rPr>
        <w:t>з</w:t>
      </w:r>
      <w:r w:rsidR="005D5E24" w:rsidRPr="0091352D">
        <w:rPr>
          <w:color w:val="000000"/>
          <w:sz w:val="28"/>
          <w:szCs w:val="28"/>
        </w:rPr>
        <w:t xml:space="preserve">вестно, то основное количество </w:t>
      </w:r>
      <w:r w:rsidRPr="0091352D">
        <w:rPr>
          <w:color w:val="000000"/>
          <w:sz w:val="28"/>
          <w:szCs w:val="28"/>
        </w:rPr>
        <w:t>МСО</w:t>
      </w:r>
      <w:r w:rsidR="005D5E24" w:rsidRPr="0091352D">
        <w:rPr>
          <w:color w:val="000000"/>
          <w:sz w:val="28"/>
          <w:szCs w:val="28"/>
        </w:rPr>
        <w:t xml:space="preserve"> располагают в н</w:t>
      </w:r>
      <w:r w:rsidR="0091111C" w:rsidRPr="0091352D">
        <w:rPr>
          <w:color w:val="000000"/>
          <w:sz w:val="28"/>
          <w:szCs w:val="28"/>
        </w:rPr>
        <w:t>их</w:t>
      </w:r>
      <w:r w:rsidR="0091111C" w:rsidRPr="00FC5F1F">
        <w:rPr>
          <w:color w:val="000000"/>
          <w:sz w:val="28"/>
          <w:szCs w:val="28"/>
        </w:rPr>
        <w:t xml:space="preserve">. Контрольную точку </w:t>
      </w:r>
      <w:r w:rsidR="0091111C" w:rsidRPr="00FC5F1F">
        <w:rPr>
          <w:color w:val="000000"/>
          <w:sz w:val="28"/>
          <w:szCs w:val="28"/>
        </w:rPr>
        <w:lastRenderedPageBreak/>
        <w:t xml:space="preserve">выбирают </w:t>
      </w:r>
      <w:r w:rsidR="005D5E24" w:rsidRPr="00FC5F1F">
        <w:rPr>
          <w:color w:val="000000"/>
          <w:sz w:val="28"/>
          <w:szCs w:val="28"/>
        </w:rPr>
        <w:t>в определенном месте на поверхности облучаемого объекта</w:t>
      </w:r>
      <w:r w:rsidR="0091111C" w:rsidRPr="00FC5F1F">
        <w:rPr>
          <w:color w:val="000000"/>
          <w:sz w:val="28"/>
          <w:szCs w:val="28"/>
        </w:rPr>
        <w:t xml:space="preserve"> по р</w:t>
      </w:r>
      <w:r w:rsidR="0091111C" w:rsidRPr="00FC5F1F">
        <w:rPr>
          <w:color w:val="000000"/>
          <w:sz w:val="28"/>
          <w:szCs w:val="28"/>
        </w:rPr>
        <w:t>е</w:t>
      </w:r>
      <w:r w:rsidR="0091111C" w:rsidRPr="00FC5F1F">
        <w:rPr>
          <w:color w:val="000000"/>
          <w:sz w:val="28"/>
          <w:szCs w:val="28"/>
        </w:rPr>
        <w:t>зультатам предварительных исследований</w:t>
      </w:r>
      <w:r w:rsidR="00540BB4">
        <w:rPr>
          <w:color w:val="000000"/>
          <w:sz w:val="28"/>
          <w:szCs w:val="28"/>
        </w:rPr>
        <w:t xml:space="preserve"> проводимых на стадии отработки технологии облучения.</w:t>
      </w:r>
    </w:p>
    <w:p w:rsidR="005D5E24" w:rsidRPr="00FC5F1F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По результатам </w:t>
      </w:r>
      <w:r w:rsidRPr="0091352D">
        <w:rPr>
          <w:color w:val="000000"/>
          <w:sz w:val="28"/>
          <w:szCs w:val="28"/>
        </w:rPr>
        <w:t>предварительных исследований</w:t>
      </w:r>
      <w:r w:rsidRPr="00FC5F1F">
        <w:rPr>
          <w:color w:val="000000"/>
          <w:sz w:val="28"/>
          <w:szCs w:val="28"/>
        </w:rPr>
        <w:t xml:space="preserve"> РТУ устанавливают р</w:t>
      </w:r>
      <w:r w:rsidRPr="00FC5F1F">
        <w:rPr>
          <w:color w:val="000000"/>
          <w:sz w:val="28"/>
          <w:szCs w:val="28"/>
        </w:rPr>
        <w:t>е</w:t>
      </w:r>
      <w:r w:rsidRPr="00FC5F1F">
        <w:rPr>
          <w:color w:val="000000"/>
          <w:sz w:val="28"/>
          <w:szCs w:val="28"/>
        </w:rPr>
        <w:t xml:space="preserve">жим работы </w:t>
      </w:r>
      <w:r w:rsidRPr="0091352D">
        <w:rPr>
          <w:color w:val="000000"/>
          <w:sz w:val="28"/>
          <w:szCs w:val="28"/>
        </w:rPr>
        <w:t>транспортного устройства</w:t>
      </w:r>
      <w:r w:rsidRPr="00FC5F1F">
        <w:rPr>
          <w:color w:val="000000"/>
          <w:sz w:val="28"/>
          <w:szCs w:val="28"/>
        </w:rPr>
        <w:t xml:space="preserve">, обеспечивающий облучение </w:t>
      </w:r>
      <w:r w:rsidR="00F93C6D" w:rsidRPr="00FC5F1F">
        <w:rPr>
          <w:color w:val="000000"/>
          <w:sz w:val="28"/>
          <w:szCs w:val="28"/>
        </w:rPr>
        <w:t xml:space="preserve">блока с </w:t>
      </w:r>
      <w:r w:rsidR="00033ADA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 xml:space="preserve"> в заданном диапазоне доз и проводят облучение </w:t>
      </w:r>
      <w:r w:rsidR="00F93C6D" w:rsidRPr="00FC5F1F">
        <w:rPr>
          <w:color w:val="000000"/>
          <w:sz w:val="28"/>
          <w:szCs w:val="28"/>
        </w:rPr>
        <w:t xml:space="preserve">блока с </w:t>
      </w:r>
      <w:r w:rsidR="00033ADA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. При этом ос</w:t>
      </w:r>
      <w:r w:rsidRPr="00FC5F1F">
        <w:rPr>
          <w:color w:val="000000"/>
          <w:sz w:val="28"/>
          <w:szCs w:val="28"/>
        </w:rPr>
        <w:t>у</w:t>
      </w:r>
      <w:r w:rsidRPr="00FC5F1F">
        <w:rPr>
          <w:color w:val="000000"/>
          <w:sz w:val="28"/>
          <w:szCs w:val="28"/>
        </w:rPr>
        <w:t>ществляют непрерывный контроль режимов работы установки (положение о</w:t>
      </w:r>
      <w:r w:rsidRPr="00FC5F1F">
        <w:rPr>
          <w:color w:val="000000"/>
          <w:sz w:val="28"/>
          <w:szCs w:val="28"/>
        </w:rPr>
        <w:t>б</w:t>
      </w:r>
      <w:r w:rsidRPr="00FC5F1F">
        <w:rPr>
          <w:color w:val="000000"/>
          <w:sz w:val="28"/>
          <w:szCs w:val="28"/>
        </w:rPr>
        <w:t xml:space="preserve">лучателя, перестановка </w:t>
      </w:r>
      <w:r w:rsidR="0018706A" w:rsidRPr="00FC5F1F">
        <w:rPr>
          <w:color w:val="000000"/>
          <w:sz w:val="28"/>
          <w:szCs w:val="28"/>
        </w:rPr>
        <w:t xml:space="preserve">блоков с </w:t>
      </w:r>
      <w:r w:rsidR="008420AE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, время выдержки в каждой позиции</w:t>
      </w:r>
      <w:r w:rsidR="00F93C6D" w:rsidRPr="00FC5F1F">
        <w:rPr>
          <w:color w:val="000000"/>
          <w:sz w:val="28"/>
          <w:szCs w:val="28"/>
        </w:rPr>
        <w:t xml:space="preserve"> обл</w:t>
      </w:r>
      <w:r w:rsidR="00F93C6D" w:rsidRPr="00FC5F1F">
        <w:rPr>
          <w:color w:val="000000"/>
          <w:sz w:val="28"/>
          <w:szCs w:val="28"/>
        </w:rPr>
        <w:t>у</w:t>
      </w:r>
      <w:r w:rsidR="00F93C6D" w:rsidRPr="00FC5F1F">
        <w:rPr>
          <w:color w:val="000000"/>
          <w:sz w:val="28"/>
          <w:szCs w:val="28"/>
        </w:rPr>
        <w:t>чения</w:t>
      </w:r>
      <w:r w:rsidR="0018706A" w:rsidRPr="00FC5F1F">
        <w:rPr>
          <w:color w:val="000000"/>
          <w:sz w:val="28"/>
          <w:szCs w:val="28"/>
        </w:rPr>
        <w:t xml:space="preserve"> блоков с </w:t>
      </w:r>
      <w:r w:rsidR="008420AE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, скорости конвейера).</w:t>
      </w:r>
    </w:p>
    <w:p w:rsidR="005D5E24" w:rsidRPr="00B52B9D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  <w:vertAlign w:val="subscript"/>
        </w:rPr>
      </w:pPr>
      <w:r w:rsidRPr="00FC5F1F">
        <w:rPr>
          <w:color w:val="000000"/>
          <w:sz w:val="28"/>
          <w:szCs w:val="28"/>
        </w:rPr>
        <w:t xml:space="preserve">Для каждого </w:t>
      </w:r>
      <w:r w:rsidR="00886880">
        <w:rPr>
          <w:color w:val="000000"/>
          <w:sz w:val="28"/>
          <w:szCs w:val="28"/>
        </w:rPr>
        <w:t>объекта</w:t>
      </w:r>
      <w:r w:rsidR="00886880"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 определяют </w:t>
      </w:r>
      <w:r w:rsidR="00E12548" w:rsidRPr="00FC5F1F">
        <w:rPr>
          <w:color w:val="000000"/>
          <w:sz w:val="28"/>
          <w:szCs w:val="28"/>
        </w:rPr>
        <w:t xml:space="preserve">минимальное  </w:t>
      </w:r>
      <w:proofErr w:type="spellStart"/>
      <w:proofErr w:type="gramStart"/>
      <w:r w:rsidR="00E12548" w:rsidRPr="00823989">
        <w:rPr>
          <w:i/>
          <w:color w:val="000000"/>
          <w:sz w:val="28"/>
          <w:szCs w:val="28"/>
        </w:rPr>
        <w:t>D</w:t>
      </w:r>
      <w:proofErr w:type="gramEnd"/>
      <w:r w:rsidR="00E12548" w:rsidRPr="00FC5F1F">
        <w:rPr>
          <w:color w:val="000000"/>
          <w:sz w:val="28"/>
          <w:szCs w:val="28"/>
          <w:vertAlign w:val="subscript"/>
        </w:rPr>
        <w:t>мин</w:t>
      </w:r>
      <w:proofErr w:type="spellEnd"/>
      <w:r w:rsidR="00E12548" w:rsidRPr="00FC5F1F">
        <w:rPr>
          <w:color w:val="000000"/>
          <w:sz w:val="28"/>
          <w:szCs w:val="28"/>
        </w:rPr>
        <w:t>,</w:t>
      </w:r>
      <w:r w:rsidR="00E12548" w:rsidRPr="005A162C">
        <w:rPr>
          <w:i/>
          <w:color w:val="000000"/>
          <w:sz w:val="28"/>
          <w:szCs w:val="28"/>
          <w:vertAlign w:val="subscript"/>
        </w:rPr>
        <w:t xml:space="preserve"> </w:t>
      </w:r>
      <w:r w:rsidR="00E12548" w:rsidRPr="0091352D">
        <w:rPr>
          <w:i/>
          <w:color w:val="000000"/>
          <w:sz w:val="28"/>
          <w:szCs w:val="28"/>
          <w:vertAlign w:val="subscript"/>
        </w:rPr>
        <w:t>i</w:t>
      </w:r>
      <w:r w:rsidR="00E12548" w:rsidRPr="00FC5F1F">
        <w:rPr>
          <w:color w:val="000000"/>
          <w:sz w:val="28"/>
          <w:szCs w:val="28"/>
        </w:rPr>
        <w:t xml:space="preserve">,  </w:t>
      </w:r>
      <w:r w:rsidRPr="00FC5F1F">
        <w:rPr>
          <w:color w:val="000000"/>
          <w:sz w:val="28"/>
          <w:szCs w:val="28"/>
        </w:rPr>
        <w:t xml:space="preserve">максимальное  </w:t>
      </w:r>
      <w:proofErr w:type="spellStart"/>
      <w:r w:rsidRPr="00823989">
        <w:rPr>
          <w:i/>
          <w:color w:val="000000"/>
          <w:sz w:val="28"/>
          <w:szCs w:val="28"/>
        </w:rPr>
        <w:t>D</w:t>
      </w:r>
      <w:r w:rsidRPr="00FC5F1F">
        <w:rPr>
          <w:color w:val="000000"/>
          <w:sz w:val="28"/>
          <w:szCs w:val="28"/>
          <w:vertAlign w:val="subscript"/>
        </w:rPr>
        <w:t>макс</w:t>
      </w:r>
      <w:proofErr w:type="spellEnd"/>
      <w:r w:rsidR="00B10665">
        <w:rPr>
          <w:color w:val="000000"/>
          <w:sz w:val="28"/>
          <w:szCs w:val="28"/>
          <w:vertAlign w:val="subscript"/>
        </w:rPr>
        <w:t xml:space="preserve">, </w:t>
      </w:r>
      <w:r w:rsidRPr="0091352D">
        <w:rPr>
          <w:i/>
          <w:color w:val="000000"/>
          <w:sz w:val="28"/>
          <w:szCs w:val="28"/>
          <w:vertAlign w:val="subscript"/>
        </w:rPr>
        <w:t>i</w:t>
      </w:r>
      <w:r w:rsidRPr="00FC5F1F">
        <w:rPr>
          <w:color w:val="000000"/>
          <w:sz w:val="28"/>
          <w:szCs w:val="28"/>
        </w:rPr>
        <w:t xml:space="preserve">  значения ПД в </w:t>
      </w:r>
      <w:r w:rsidR="008420AE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 xml:space="preserve">, а также значение ПД в контрольной точке  </w:t>
      </w:r>
      <w:proofErr w:type="spellStart"/>
      <w:r w:rsidRPr="00823989">
        <w:rPr>
          <w:i/>
          <w:color w:val="000000"/>
          <w:sz w:val="28"/>
          <w:szCs w:val="28"/>
        </w:rPr>
        <w:t>D</w:t>
      </w:r>
      <w:r w:rsidRPr="00FC5F1F">
        <w:rPr>
          <w:color w:val="000000"/>
          <w:sz w:val="28"/>
          <w:szCs w:val="28"/>
          <w:vertAlign w:val="subscript"/>
        </w:rPr>
        <w:t>контр</w:t>
      </w:r>
      <w:proofErr w:type="spellEnd"/>
      <w:r w:rsidRPr="00FC5F1F">
        <w:rPr>
          <w:color w:val="000000"/>
          <w:sz w:val="28"/>
          <w:szCs w:val="28"/>
        </w:rPr>
        <w:t>,</w:t>
      </w:r>
      <w:r w:rsidR="00B10665">
        <w:rPr>
          <w:color w:val="000000"/>
          <w:sz w:val="28"/>
          <w:szCs w:val="28"/>
          <w:vertAlign w:val="subscript"/>
        </w:rPr>
        <w:t xml:space="preserve"> </w:t>
      </w:r>
      <w:r w:rsidRPr="0091352D">
        <w:rPr>
          <w:i/>
          <w:color w:val="000000"/>
          <w:sz w:val="28"/>
          <w:szCs w:val="28"/>
          <w:vertAlign w:val="subscript"/>
        </w:rPr>
        <w:t>i</w:t>
      </w:r>
      <w:r w:rsidRPr="0091352D">
        <w:rPr>
          <w:color w:val="000000"/>
          <w:sz w:val="28"/>
          <w:szCs w:val="28"/>
          <w:vertAlign w:val="subscript"/>
        </w:rPr>
        <w:t>.</w:t>
      </w:r>
      <w:r w:rsidRPr="00FC5F1F">
        <w:rPr>
          <w:color w:val="000000"/>
          <w:sz w:val="28"/>
          <w:szCs w:val="28"/>
        </w:rPr>
        <w:t xml:space="preserve"> Рассчитывают средние арифметические значения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мин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макс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color w:val="000000"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color w:val="000000"/>
                    <w:sz w:val="28"/>
                    <w:szCs w:val="28"/>
                  </w:rPr>
                  <m:t>D</m:t>
                </m:r>
              </m:e>
            </m:acc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контр</m:t>
            </m:r>
          </m:sub>
        </m:sSub>
      </m:oMath>
      <w:r w:rsidRPr="00FC5F1F">
        <w:rPr>
          <w:color w:val="000000"/>
          <w:sz w:val="28"/>
          <w:szCs w:val="28"/>
        </w:rPr>
        <w:t xml:space="preserve"> и оценки средних квадратических от</w:t>
      </w:r>
      <w:r w:rsidRPr="00B52B9D">
        <w:rPr>
          <w:color w:val="000000"/>
          <w:sz w:val="28"/>
          <w:szCs w:val="28"/>
        </w:rPr>
        <w:t xml:space="preserve">клонений  </w:t>
      </w:r>
      <w:r w:rsidRPr="00B52B9D">
        <w:rPr>
          <w:i/>
          <w:color w:val="000000"/>
          <w:sz w:val="28"/>
          <w:szCs w:val="28"/>
        </w:rPr>
        <w:t>S</w:t>
      </w:r>
      <w:r w:rsidR="00C54A89" w:rsidRPr="00B52B9D">
        <w:rPr>
          <w:i/>
          <w:color w:val="000000"/>
          <w:sz w:val="28"/>
          <w:szCs w:val="28"/>
        </w:rPr>
        <w:t>(</w:t>
      </w:r>
      <w:proofErr w:type="gramStart"/>
      <w:r w:rsidRPr="00B52B9D">
        <w:rPr>
          <w:i/>
          <w:color w:val="000000"/>
          <w:sz w:val="28"/>
          <w:szCs w:val="28"/>
        </w:rPr>
        <w:t>D</w:t>
      </w:r>
      <w:proofErr w:type="gramEnd"/>
      <w:r w:rsidRPr="0091352D">
        <w:rPr>
          <w:color w:val="000000"/>
          <w:position w:val="-4"/>
          <w:sz w:val="28"/>
          <w:szCs w:val="28"/>
          <w:vertAlign w:val="subscript"/>
        </w:rPr>
        <w:t>мин</w:t>
      </w:r>
      <w:r w:rsidR="00C54A89" w:rsidRPr="00B52B9D">
        <w:rPr>
          <w:i/>
          <w:color w:val="000000"/>
          <w:sz w:val="28"/>
          <w:szCs w:val="28"/>
        </w:rPr>
        <w:t>)</w:t>
      </w:r>
      <w:r w:rsidRPr="00B52B9D">
        <w:rPr>
          <w:color w:val="000000"/>
          <w:sz w:val="28"/>
          <w:szCs w:val="28"/>
        </w:rPr>
        <w:t xml:space="preserve">, </w:t>
      </w:r>
      <w:r w:rsidRPr="00B52B9D">
        <w:rPr>
          <w:i/>
          <w:color w:val="000000"/>
          <w:sz w:val="28"/>
          <w:szCs w:val="28"/>
        </w:rPr>
        <w:t>S</w:t>
      </w:r>
      <w:r w:rsidR="00C54A89" w:rsidRPr="00B52B9D">
        <w:rPr>
          <w:i/>
          <w:color w:val="000000"/>
          <w:sz w:val="28"/>
          <w:szCs w:val="28"/>
        </w:rPr>
        <w:t>(</w:t>
      </w:r>
      <w:r w:rsidRPr="00B52B9D">
        <w:rPr>
          <w:i/>
          <w:color w:val="000000"/>
          <w:sz w:val="28"/>
          <w:szCs w:val="28"/>
        </w:rPr>
        <w:t>D</w:t>
      </w:r>
      <w:r w:rsidRPr="0091352D">
        <w:rPr>
          <w:color w:val="000000"/>
          <w:position w:val="-4"/>
          <w:sz w:val="28"/>
          <w:szCs w:val="28"/>
          <w:vertAlign w:val="subscript"/>
        </w:rPr>
        <w:t>макс</w:t>
      </w:r>
      <w:r w:rsidR="00C54A89" w:rsidRPr="0091352D">
        <w:rPr>
          <w:i/>
          <w:color w:val="000000"/>
          <w:sz w:val="28"/>
          <w:szCs w:val="28"/>
        </w:rPr>
        <w:t>)</w:t>
      </w:r>
      <w:r w:rsidRPr="00B52B9D">
        <w:rPr>
          <w:color w:val="000000"/>
          <w:sz w:val="28"/>
          <w:szCs w:val="28"/>
        </w:rPr>
        <w:t xml:space="preserve">, </w:t>
      </w:r>
      <w:r w:rsidRPr="00B52B9D">
        <w:rPr>
          <w:i/>
          <w:color w:val="000000"/>
          <w:sz w:val="28"/>
          <w:szCs w:val="28"/>
        </w:rPr>
        <w:t>S</w:t>
      </w:r>
      <w:r w:rsidR="008A4059">
        <w:rPr>
          <w:i/>
          <w:color w:val="000000"/>
          <w:sz w:val="28"/>
          <w:szCs w:val="28"/>
        </w:rPr>
        <w:t>(</w:t>
      </w:r>
      <w:r w:rsidRPr="00B52B9D">
        <w:rPr>
          <w:i/>
          <w:color w:val="000000"/>
          <w:sz w:val="28"/>
          <w:szCs w:val="28"/>
        </w:rPr>
        <w:t>D</w:t>
      </w:r>
      <w:r w:rsidRPr="0091352D">
        <w:rPr>
          <w:color w:val="000000"/>
          <w:position w:val="-4"/>
          <w:sz w:val="28"/>
          <w:szCs w:val="28"/>
          <w:vertAlign w:val="subscript"/>
        </w:rPr>
        <w:t>контр</w:t>
      </w:r>
      <w:r w:rsidR="008A4059" w:rsidRPr="008A4059">
        <w:rPr>
          <w:i/>
          <w:color w:val="000000"/>
          <w:sz w:val="28"/>
          <w:szCs w:val="28"/>
        </w:rPr>
        <w:t>)</w:t>
      </w:r>
    </w:p>
    <w:p w:rsidR="00B52B9D" w:rsidRPr="00FC5F1F" w:rsidRDefault="00B52B9D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</w:p>
    <w:p w:rsidR="005D5E24" w:rsidRPr="00FC5F1F" w:rsidRDefault="00C54A89" w:rsidP="005D5E24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C54A89">
        <w:rPr>
          <w:color w:val="000000"/>
          <w:position w:val="-28"/>
          <w:sz w:val="28"/>
          <w:szCs w:val="28"/>
        </w:rPr>
        <w:object w:dxaOrig="12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05pt;height:34.4pt" o:ole="" fillcolor="window">
            <v:imagedata r:id="rId23" o:title=""/>
          </v:shape>
          <o:OLEObject Type="Embed" ProgID="Equation.3" ShapeID="_x0000_i1025" DrawAspect="Content" ObjectID="_1540118415" r:id="rId24"/>
        </w:object>
      </w:r>
      <w:r w:rsidR="005D5E24" w:rsidRPr="00FC5F1F">
        <w:rPr>
          <w:color w:val="000000"/>
          <w:sz w:val="28"/>
          <w:szCs w:val="28"/>
        </w:rPr>
        <w:t xml:space="preserve"> ,  </w:t>
      </w:r>
      <w:r w:rsidR="005D5E24" w:rsidRPr="00FC5F1F">
        <w:rPr>
          <w:color w:val="000000"/>
          <w:sz w:val="28"/>
          <w:szCs w:val="28"/>
        </w:rPr>
        <w:tab/>
        <w:t xml:space="preserve">  </w:t>
      </w:r>
      <w:r w:rsidR="005D5E24" w:rsidRPr="00FC5F1F">
        <w:rPr>
          <w:color w:val="000000"/>
          <w:sz w:val="28"/>
          <w:szCs w:val="28"/>
        </w:rPr>
        <w:tab/>
        <w:t xml:space="preserve">    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            (2)</w:t>
      </w:r>
    </w:p>
    <w:p w:rsidR="005D5E24" w:rsidRPr="00FC5F1F" w:rsidRDefault="00E11E5E" w:rsidP="005D5E24">
      <w:pPr>
        <w:spacing w:after="240" w:line="360" w:lineRule="auto"/>
        <w:ind w:right="-1"/>
        <w:jc w:val="right"/>
        <w:rPr>
          <w:color w:val="000000"/>
          <w:sz w:val="28"/>
          <w:szCs w:val="28"/>
        </w:rPr>
      </w:pPr>
      <w:r w:rsidRPr="00D16D70">
        <w:rPr>
          <w:color w:val="000000"/>
          <w:position w:val="-40"/>
          <w:sz w:val="28"/>
          <w:szCs w:val="28"/>
        </w:rPr>
        <w:object w:dxaOrig="2200" w:dyaOrig="980">
          <v:shape id="_x0000_i1026" type="#_x0000_t75" style="width:109.6pt;height:48.25pt" o:ole="" fillcolor="window">
            <v:imagedata r:id="rId25" o:title=""/>
          </v:shape>
          <o:OLEObject Type="Embed" ProgID="Equation.3" ShapeID="_x0000_i1026" DrawAspect="Content" ObjectID="_1540118416" r:id="rId26"/>
        </w:object>
      </w:r>
      <w:r w:rsidR="005D5E24" w:rsidRPr="00FC5F1F">
        <w:rPr>
          <w:color w:val="000000"/>
          <w:sz w:val="28"/>
          <w:szCs w:val="28"/>
        </w:rPr>
        <w:t xml:space="preserve"> ,</w:t>
      </w:r>
      <w:r w:rsidR="005D5E24" w:rsidRPr="00FC5F1F">
        <w:rPr>
          <w:color w:val="000000"/>
          <w:sz w:val="28"/>
          <w:szCs w:val="28"/>
        </w:rPr>
        <w:tab/>
      </w:r>
      <w:r w:rsidR="00BD1A5F" w:rsidRPr="00FC5F1F">
        <w:rPr>
          <w:color w:val="000000"/>
          <w:sz w:val="28"/>
          <w:szCs w:val="28"/>
        </w:rPr>
        <w:t xml:space="preserve">                </w:t>
      </w:r>
      <w:r w:rsidR="00820139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(3)</w:t>
      </w:r>
    </w:p>
    <w:p w:rsidR="005D5E24" w:rsidRPr="00FC5F1F" w:rsidRDefault="005D5E24" w:rsidP="000F6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где  </w:t>
      </w:r>
      <w:r w:rsidRPr="00FC5F1F">
        <w:rPr>
          <w:i/>
          <w:color w:val="000000"/>
          <w:sz w:val="28"/>
          <w:szCs w:val="28"/>
        </w:rPr>
        <w:t>n</w:t>
      </w:r>
      <w:r w:rsidRPr="00FC5F1F">
        <w:rPr>
          <w:color w:val="000000"/>
          <w:sz w:val="28"/>
          <w:szCs w:val="28"/>
        </w:rPr>
        <w:t xml:space="preserve"> – количество </w:t>
      </w:r>
      <w:r w:rsidR="009D54DB" w:rsidRPr="00FC5F1F">
        <w:rPr>
          <w:color w:val="000000"/>
          <w:sz w:val="28"/>
          <w:szCs w:val="28"/>
        </w:rPr>
        <w:t>измерений</w:t>
      </w:r>
      <w:r w:rsidRPr="00FC5F1F">
        <w:rPr>
          <w:color w:val="000000"/>
          <w:sz w:val="28"/>
          <w:szCs w:val="28"/>
        </w:rPr>
        <w:t>.</w:t>
      </w:r>
    </w:p>
    <w:p w:rsidR="005D5E24" w:rsidRPr="00FC5F1F" w:rsidRDefault="00540BB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540BB4">
        <w:rPr>
          <w:color w:val="000000"/>
          <w:sz w:val="28"/>
          <w:szCs w:val="28"/>
        </w:rPr>
        <w:t>(применяется при аттестации</w:t>
      </w:r>
      <w:proofErr w:type="gramStart"/>
      <w:r w:rsidRPr="00540BB4">
        <w:rPr>
          <w:color w:val="000000"/>
          <w:sz w:val="28"/>
          <w:szCs w:val="28"/>
        </w:rPr>
        <w:t>)</w:t>
      </w:r>
      <w:r w:rsidR="005D5E24" w:rsidRPr="00FC5F1F">
        <w:rPr>
          <w:color w:val="000000"/>
          <w:sz w:val="28"/>
          <w:szCs w:val="28"/>
        </w:rPr>
        <w:t>и</w:t>
      </w:r>
      <w:proofErr w:type="gramEnd"/>
      <w:r w:rsidR="005D5E24" w:rsidRPr="00FC5F1F">
        <w:rPr>
          <w:color w:val="000000"/>
          <w:sz w:val="28"/>
          <w:szCs w:val="28"/>
        </w:rPr>
        <w:t xml:space="preserve">змерений </w:t>
      </w:r>
      <w:r w:rsidR="000F6F17" w:rsidRPr="00FC5F1F">
        <w:rPr>
          <w:color w:val="000000"/>
          <w:sz w:val="28"/>
          <w:szCs w:val="28"/>
        </w:rPr>
        <w:t xml:space="preserve"> </w:t>
      </w:r>
      <w:r w:rsidR="005D5E24" w:rsidRPr="003748C7">
        <w:rPr>
          <w:i/>
          <w:color w:val="000000"/>
          <w:sz w:val="28"/>
          <w:szCs w:val="28"/>
        </w:rPr>
        <w:sym w:font="Symbol" w:char="F064"/>
      </w:r>
      <w:r w:rsidR="008224A2" w:rsidRPr="00A36A97">
        <w:rPr>
          <w:color w:val="000000"/>
          <w:position w:val="-6"/>
          <w:sz w:val="28"/>
          <w:szCs w:val="28"/>
          <w:vertAlign w:val="subscript"/>
          <w:lang w:val="en-US"/>
        </w:rPr>
        <w:t>D</w:t>
      </w:r>
      <w:r w:rsidR="003748C7">
        <w:rPr>
          <w:color w:val="000000"/>
          <w:sz w:val="28"/>
          <w:szCs w:val="28"/>
        </w:rPr>
        <w:t>,</w:t>
      </w:r>
      <w:r w:rsidR="006D028B" w:rsidRPr="00FC5F1F">
        <w:rPr>
          <w:color w:val="000000"/>
          <w:sz w:val="28"/>
          <w:szCs w:val="28"/>
        </w:rPr>
        <w:t xml:space="preserve"> </w:t>
      </w:r>
      <w:r w:rsidR="003748C7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>указанных доз рассчитыв</w:t>
      </w:r>
      <w:r w:rsidR="005D5E24" w:rsidRPr="00FC5F1F">
        <w:rPr>
          <w:color w:val="000000"/>
          <w:sz w:val="28"/>
          <w:szCs w:val="28"/>
        </w:rPr>
        <w:t>а</w:t>
      </w:r>
      <w:r w:rsidR="005D5E24" w:rsidRPr="00FC5F1F">
        <w:rPr>
          <w:color w:val="000000"/>
          <w:sz w:val="28"/>
          <w:szCs w:val="28"/>
        </w:rPr>
        <w:t>ют по формуле</w:t>
      </w:r>
    </w:p>
    <w:p w:rsidR="005D5E24" w:rsidRPr="00FC5F1F" w:rsidRDefault="00A36A97" w:rsidP="000F6F17">
      <w:pPr>
        <w:numPr>
          <w:ilvl w:val="12"/>
          <w:numId w:val="0"/>
        </w:numPr>
        <w:tabs>
          <w:tab w:val="left" w:pos="9355"/>
        </w:tabs>
        <w:spacing w:line="360" w:lineRule="auto"/>
        <w:ind w:right="-1"/>
        <w:jc w:val="right"/>
        <w:rPr>
          <w:color w:val="000000"/>
          <w:sz w:val="28"/>
          <w:szCs w:val="28"/>
        </w:rPr>
      </w:pPr>
      <w:r w:rsidRPr="00555E79">
        <w:rPr>
          <w:color w:val="000000"/>
          <w:position w:val="-24"/>
          <w:sz w:val="28"/>
          <w:szCs w:val="28"/>
        </w:rPr>
        <w:object w:dxaOrig="1660" w:dyaOrig="620">
          <v:shape id="_x0000_i1027" type="#_x0000_t75" style="width:80.85pt;height:30.85pt" o:ole="" fillcolor="window">
            <v:imagedata r:id="rId27" o:title=""/>
          </v:shape>
          <o:OLEObject Type="Embed" ProgID="Equation.3" ShapeID="_x0000_i1027" DrawAspect="Content" ObjectID="_1540118417" r:id="rId28"/>
        </w:object>
      </w:r>
      <w:r w:rsidR="005D5E24" w:rsidRPr="00FC5F1F">
        <w:rPr>
          <w:color w:val="000000"/>
          <w:sz w:val="28"/>
          <w:szCs w:val="28"/>
        </w:rPr>
        <w:t xml:space="preserve">,       </w:t>
      </w:r>
      <w:r w:rsidR="00387A85" w:rsidRPr="00FC5F1F">
        <w:rPr>
          <w:color w:val="000000"/>
          <w:sz w:val="28"/>
          <w:szCs w:val="28"/>
        </w:rPr>
        <w:t xml:space="preserve">               </w:t>
      </w:r>
      <w:r w:rsidR="005D5E24" w:rsidRPr="00FC5F1F">
        <w:rPr>
          <w:color w:val="000000"/>
          <w:sz w:val="28"/>
          <w:szCs w:val="28"/>
        </w:rPr>
        <w:t xml:space="preserve">                                   (4)</w:t>
      </w:r>
    </w:p>
    <w:p w:rsidR="005D5E24" w:rsidRPr="00FC5F1F" w:rsidRDefault="005D5E24" w:rsidP="000F6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где  </w:t>
      </w:r>
      <w:r w:rsidRPr="00FC5F1F">
        <w:rPr>
          <w:i/>
          <w:color w:val="000000"/>
          <w:sz w:val="28"/>
          <w:szCs w:val="28"/>
        </w:rPr>
        <w:t>t</w:t>
      </w:r>
      <w:r w:rsidRPr="00FC5F1F">
        <w:rPr>
          <w:color w:val="000000"/>
          <w:sz w:val="28"/>
          <w:szCs w:val="28"/>
        </w:rPr>
        <w:t xml:space="preserve"> </w:t>
      </w:r>
      <w:r w:rsidR="00FC5F1F">
        <w:rPr>
          <w:color w:val="000000"/>
          <w:sz w:val="28"/>
          <w:szCs w:val="28"/>
        </w:rPr>
        <w:t>–</w:t>
      </w:r>
      <w:r w:rsidRPr="00FC5F1F">
        <w:rPr>
          <w:color w:val="000000"/>
          <w:sz w:val="28"/>
          <w:szCs w:val="28"/>
        </w:rPr>
        <w:t xml:space="preserve"> коэффициент Стьюдента для доверительной вероятности 0,95 и числа измерений  </w:t>
      </w:r>
      <w:r w:rsidRPr="00823989">
        <w:rPr>
          <w:i/>
          <w:color w:val="000000"/>
          <w:sz w:val="28"/>
          <w:szCs w:val="28"/>
        </w:rPr>
        <w:t>n</w:t>
      </w:r>
      <w:r w:rsidRPr="00FC5F1F">
        <w:rPr>
          <w:color w:val="000000"/>
          <w:sz w:val="28"/>
          <w:szCs w:val="28"/>
        </w:rPr>
        <w:t>.</w:t>
      </w:r>
    </w:p>
    <w:p w:rsidR="005D5E24" w:rsidRPr="00FC5F1F" w:rsidRDefault="005D5E24" w:rsidP="000F6F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Если  </w:t>
      </w:r>
      <w:r w:rsidRPr="00FC5F1F">
        <w:rPr>
          <w:i/>
          <w:color w:val="000000"/>
          <w:sz w:val="28"/>
          <w:szCs w:val="28"/>
        </w:rPr>
        <w:t>n</w:t>
      </w:r>
      <w:r w:rsidR="00A24F72" w:rsidRPr="0091352D">
        <w:rPr>
          <w:i/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>=</w:t>
      </w:r>
      <w:r w:rsidR="00A24F72" w:rsidRPr="0091352D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3,  то в качестве </w:t>
      </w:r>
      <w:r w:rsidRPr="0091352D">
        <w:rPr>
          <w:color w:val="000000"/>
          <w:sz w:val="28"/>
          <w:szCs w:val="28"/>
        </w:rPr>
        <w:t>доверительн</w:t>
      </w:r>
      <w:r w:rsidR="00540BB4">
        <w:rPr>
          <w:color w:val="000000"/>
          <w:sz w:val="28"/>
          <w:szCs w:val="28"/>
        </w:rPr>
        <w:t>ых границ</w:t>
      </w:r>
      <w:r w:rsidRPr="0091352D">
        <w:rPr>
          <w:color w:val="000000"/>
          <w:sz w:val="28"/>
          <w:szCs w:val="28"/>
        </w:rPr>
        <w:t xml:space="preserve"> случайной погрешности</w:t>
      </w:r>
      <w:r w:rsidRPr="00FC5F1F">
        <w:rPr>
          <w:color w:val="000000"/>
          <w:sz w:val="28"/>
          <w:szCs w:val="28"/>
        </w:rPr>
        <w:t xml:space="preserve"> можно принимать размах значен</w:t>
      </w:r>
      <w:r w:rsidR="000F6F17" w:rsidRPr="00FC5F1F">
        <w:rPr>
          <w:color w:val="000000"/>
          <w:sz w:val="28"/>
          <w:szCs w:val="28"/>
        </w:rPr>
        <w:t>ий.</w:t>
      </w:r>
    </w:p>
    <w:p w:rsidR="005D5E24" w:rsidRPr="00FC5F1F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lastRenderedPageBreak/>
        <w:t xml:space="preserve">Определяют коэффициент пропорциональности </w:t>
      </w:r>
      <w:r w:rsidR="00CD09CC" w:rsidRPr="00253D50">
        <w:rPr>
          <w:i/>
          <w:color w:val="000000"/>
          <w:sz w:val="28"/>
          <w:szCs w:val="28"/>
        </w:rPr>
        <w:t>К</w:t>
      </w:r>
      <w:r w:rsidR="00CD09CC" w:rsidRPr="0091352D">
        <w:rPr>
          <w:color w:val="000000"/>
          <w:position w:val="-6"/>
          <w:sz w:val="28"/>
          <w:szCs w:val="28"/>
          <w:vertAlign w:val="subscript"/>
        </w:rPr>
        <w:t>мин</w:t>
      </w:r>
      <w:r w:rsidR="00387A85" w:rsidRPr="00FC5F1F">
        <w:rPr>
          <w:color w:val="000000"/>
          <w:sz w:val="28"/>
          <w:szCs w:val="28"/>
        </w:rPr>
        <w:t>,</w:t>
      </w:r>
      <w:r w:rsidR="00CD09CC" w:rsidRPr="00FC5F1F">
        <w:rPr>
          <w:color w:val="000000"/>
          <w:sz w:val="28"/>
          <w:szCs w:val="28"/>
        </w:rPr>
        <w:t xml:space="preserve"> обусловливающий связь между </w:t>
      </w:r>
      <w:r w:rsidR="00D16D70" w:rsidRPr="00043C0E">
        <w:rPr>
          <w:color w:val="000000"/>
          <w:sz w:val="28"/>
          <w:szCs w:val="28"/>
        </w:rPr>
        <w:t>минимальной</w:t>
      </w:r>
      <w:r w:rsidR="00984BC3">
        <w:rPr>
          <w:color w:val="000000"/>
          <w:sz w:val="28"/>
          <w:szCs w:val="28"/>
        </w:rPr>
        <w:t xml:space="preserve"> </w:t>
      </w:r>
      <w:r w:rsidR="00D16D70" w:rsidRPr="008F6C7E">
        <w:rPr>
          <w:color w:val="000000"/>
          <w:sz w:val="28"/>
          <w:szCs w:val="28"/>
        </w:rPr>
        <w:t xml:space="preserve"> </w:t>
      </w:r>
      <w:r w:rsidR="0091352D" w:rsidRPr="007068C2">
        <w:rPr>
          <w:color w:val="000000"/>
          <w:position w:val="-12"/>
          <w:sz w:val="28"/>
          <w:szCs w:val="28"/>
        </w:rPr>
        <w:object w:dxaOrig="520" w:dyaOrig="400">
          <v:shape id="_x0000_i1028" type="#_x0000_t75" style="width:26.25pt;height:20.2pt" o:ole="" fillcolor="window">
            <v:imagedata r:id="rId29" o:title=""/>
          </v:shape>
          <o:OLEObject Type="Embed" ProgID="Equation.3" ShapeID="_x0000_i1028" DrawAspect="Content" ObjectID="_1540118418" r:id="rId30"/>
        </w:object>
      </w:r>
      <w:r w:rsidR="00984BC3">
        <w:rPr>
          <w:color w:val="000000"/>
          <w:sz w:val="28"/>
          <w:szCs w:val="28"/>
        </w:rPr>
        <w:t xml:space="preserve">  </w:t>
      </w:r>
      <w:r w:rsidR="009D54DB" w:rsidRPr="00FC5F1F">
        <w:rPr>
          <w:color w:val="000000"/>
          <w:sz w:val="28"/>
          <w:szCs w:val="28"/>
        </w:rPr>
        <w:t xml:space="preserve">ПД </w:t>
      </w:r>
      <w:r w:rsidR="00D16D70">
        <w:rPr>
          <w:color w:val="000000"/>
          <w:sz w:val="28"/>
          <w:szCs w:val="28"/>
        </w:rPr>
        <w:t xml:space="preserve">и ПД </w:t>
      </w:r>
      <w:r w:rsidR="00CD09CC" w:rsidRPr="00FC5F1F">
        <w:rPr>
          <w:color w:val="000000"/>
          <w:sz w:val="28"/>
          <w:szCs w:val="28"/>
        </w:rPr>
        <w:t>в контрольной точке</w:t>
      </w:r>
      <w:r w:rsidR="007068C2">
        <w:rPr>
          <w:color w:val="000000"/>
          <w:sz w:val="28"/>
          <w:szCs w:val="28"/>
        </w:rPr>
        <w:t xml:space="preserve"> </w:t>
      </w:r>
      <w:r w:rsidR="00CD09CC" w:rsidRPr="00FC5F1F">
        <w:rPr>
          <w:color w:val="000000"/>
          <w:sz w:val="28"/>
          <w:szCs w:val="28"/>
        </w:rPr>
        <w:t xml:space="preserve"> </w:t>
      </w:r>
      <w:r w:rsidR="00823989" w:rsidRPr="007068C2">
        <w:rPr>
          <w:color w:val="000000"/>
          <w:position w:val="-16"/>
          <w:sz w:val="28"/>
          <w:szCs w:val="28"/>
        </w:rPr>
        <w:object w:dxaOrig="639" w:dyaOrig="440">
          <v:shape id="_x0000_i1029" type="#_x0000_t75" style="width:31.55pt;height:22pt" o:ole="" fillcolor="window">
            <v:imagedata r:id="rId31" o:title=""/>
          </v:shape>
          <o:OLEObject Type="Embed" ProgID="Equation.3" ShapeID="_x0000_i1029" DrawAspect="Content" ObjectID="_1540118419" r:id="rId32"/>
        </w:object>
      </w:r>
      <w:r w:rsidR="007068C2">
        <w:rPr>
          <w:color w:val="000000"/>
          <w:position w:val="-16"/>
          <w:sz w:val="28"/>
          <w:szCs w:val="28"/>
        </w:rPr>
        <w:t xml:space="preserve"> </w:t>
      </w:r>
      <w:r w:rsidR="00CD09CC" w:rsidRPr="00FC5F1F">
        <w:rPr>
          <w:color w:val="000000"/>
          <w:sz w:val="28"/>
          <w:szCs w:val="28"/>
        </w:rPr>
        <w:t xml:space="preserve"> и</w:t>
      </w:r>
      <w:r w:rsidR="00540BB4">
        <w:rPr>
          <w:color w:val="000000"/>
          <w:sz w:val="28"/>
          <w:szCs w:val="28"/>
        </w:rPr>
        <w:t xml:space="preserve"> </w:t>
      </w:r>
      <w:r w:rsidR="00CD09CC" w:rsidRPr="00FC5F1F">
        <w:rPr>
          <w:color w:val="000000"/>
          <w:sz w:val="28"/>
          <w:szCs w:val="28"/>
        </w:rPr>
        <w:t xml:space="preserve">в </w:t>
      </w:r>
      <w:r w:rsidR="008420AE">
        <w:rPr>
          <w:color w:val="000000"/>
          <w:sz w:val="28"/>
          <w:szCs w:val="28"/>
        </w:rPr>
        <w:t>ПП</w:t>
      </w:r>
      <w:r w:rsidR="00CD09CC"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и </w:t>
      </w:r>
      <w:r w:rsidR="00540BB4">
        <w:rPr>
          <w:color w:val="000000"/>
          <w:sz w:val="28"/>
          <w:szCs w:val="28"/>
        </w:rPr>
        <w:t xml:space="preserve">доверительные границы случайной </w:t>
      </w:r>
      <w:r w:rsidRPr="00FC5F1F">
        <w:rPr>
          <w:color w:val="000000"/>
          <w:sz w:val="28"/>
          <w:szCs w:val="28"/>
        </w:rPr>
        <w:t>погрешност</w:t>
      </w:r>
      <w:r w:rsidR="00540BB4">
        <w:rPr>
          <w:color w:val="000000"/>
          <w:sz w:val="28"/>
          <w:szCs w:val="28"/>
        </w:rPr>
        <w:t>и</w:t>
      </w:r>
      <w:r w:rsidRPr="00FC5F1F">
        <w:rPr>
          <w:color w:val="000000"/>
          <w:sz w:val="28"/>
          <w:szCs w:val="28"/>
        </w:rPr>
        <w:t xml:space="preserve"> его определения</w:t>
      </w:r>
      <w:r w:rsidR="00E22A20" w:rsidRPr="00FC5F1F">
        <w:rPr>
          <w:color w:val="000000"/>
          <w:sz w:val="28"/>
          <w:szCs w:val="28"/>
        </w:rPr>
        <w:t xml:space="preserve"> </w:t>
      </w:r>
      <w:r w:rsidR="0091352D" w:rsidRPr="0091352D">
        <w:rPr>
          <w:color w:val="000000"/>
          <w:position w:val="-14"/>
          <w:sz w:val="28"/>
          <w:szCs w:val="28"/>
        </w:rPr>
        <w:object w:dxaOrig="480" w:dyaOrig="380">
          <v:shape id="_x0000_i1030" type="#_x0000_t75" style="width:29.8pt;height:22.7pt" o:ole="">
            <v:imagedata r:id="rId33" o:title=""/>
          </v:shape>
          <o:OLEObject Type="Embed" ProgID="Equation.3" ShapeID="_x0000_i1030" DrawAspect="Content" ObjectID="_1540118420" r:id="rId34"/>
        </w:object>
      </w:r>
    </w:p>
    <w:p w:rsidR="005D5E24" w:rsidRPr="00FC5F1F" w:rsidRDefault="00EB53D4" w:rsidP="00E22A20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object w:dxaOrig="1420" w:dyaOrig="700">
          <v:shape id="_x0000_i1031" type="#_x0000_t75" style="width:71.3pt;height:34.4pt" o:ole="" fillcolor="window">
            <v:imagedata r:id="rId35" o:title=""/>
          </v:shape>
          <o:OLEObject Type="Embed" ProgID="Equation.3" ShapeID="_x0000_i1031" DrawAspect="Content" ObjectID="_1540118421" r:id="rId36"/>
        </w:object>
      </w:r>
      <w:r w:rsidR="005D5E24" w:rsidRPr="00FC5F1F">
        <w:rPr>
          <w:color w:val="000000"/>
          <w:sz w:val="28"/>
          <w:szCs w:val="28"/>
        </w:rPr>
        <w:t xml:space="preserve">     </w:t>
      </w:r>
      <w:r w:rsidR="00CD09CC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 xml:space="preserve">  </w:t>
      </w:r>
      <w:r w:rsidR="00E22A20" w:rsidRPr="00FC5F1F">
        <w:rPr>
          <w:color w:val="000000"/>
          <w:sz w:val="28"/>
          <w:szCs w:val="28"/>
        </w:rPr>
        <w:t xml:space="preserve">      </w:t>
      </w:r>
      <w:r w:rsidR="005D5E24" w:rsidRPr="00FC5F1F">
        <w:rPr>
          <w:color w:val="000000"/>
          <w:sz w:val="28"/>
          <w:szCs w:val="28"/>
        </w:rPr>
        <w:t xml:space="preserve"> </w:t>
      </w:r>
      <w:r w:rsidR="00E22A20" w:rsidRPr="00FC5F1F">
        <w:rPr>
          <w:color w:val="000000"/>
          <w:sz w:val="28"/>
          <w:szCs w:val="28"/>
        </w:rPr>
        <w:t xml:space="preserve">  </w:t>
      </w:r>
      <w:r w:rsidR="005D5E24" w:rsidRPr="00FC5F1F">
        <w:rPr>
          <w:color w:val="000000"/>
          <w:sz w:val="28"/>
          <w:szCs w:val="28"/>
        </w:rPr>
        <w:t xml:space="preserve">                  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(5)</w:t>
      </w:r>
    </w:p>
    <w:p w:rsidR="005D5E24" w:rsidRPr="00FC5F1F" w:rsidRDefault="00CE4A13" w:rsidP="000F6F17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043C0E">
        <w:rPr>
          <w:color w:val="000000"/>
          <w:position w:val="-18"/>
          <w:sz w:val="28"/>
          <w:szCs w:val="28"/>
        </w:rPr>
        <w:object w:dxaOrig="3000" w:dyaOrig="499">
          <v:shape id="_x0000_i1032" type="#_x0000_t75" style="width:174.15pt;height:29.8pt" o:ole="" fillcolor="window">
            <v:imagedata r:id="rId37" o:title=""/>
          </v:shape>
          <o:OLEObject Type="Embed" ProgID="Equation.3" ShapeID="_x0000_i1032" DrawAspect="Content" ObjectID="_1540118422" r:id="rId38"/>
        </w:object>
      </w:r>
      <w:r w:rsidR="005D5E24" w:rsidRPr="00043C0E">
        <w:rPr>
          <w:color w:val="000000"/>
          <w:sz w:val="28"/>
          <w:szCs w:val="28"/>
        </w:rPr>
        <w:t>,</w:t>
      </w:r>
      <w:r w:rsidR="005D5E24" w:rsidRPr="009F52D0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</w:r>
      <w:r w:rsidR="00CD09CC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 xml:space="preserve">         (6)</w:t>
      </w:r>
    </w:p>
    <w:p w:rsidR="005D5E24" w:rsidRPr="00FC5F1F" w:rsidRDefault="005D5E24" w:rsidP="000F6F17">
      <w:pPr>
        <w:spacing w:line="360" w:lineRule="auto"/>
        <w:ind w:right="84"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где </w:t>
      </w:r>
      <w:r w:rsidRPr="00043C0E">
        <w:rPr>
          <w:i/>
          <w:color w:val="000000"/>
          <w:sz w:val="28"/>
          <w:szCs w:val="28"/>
        </w:rPr>
        <w:sym w:font="Symbol" w:char="F064"/>
      </w:r>
      <w:proofErr w:type="spellStart"/>
      <w:r w:rsidR="00636406" w:rsidRPr="00043C0E">
        <w:rPr>
          <w:color w:val="000000"/>
          <w:position w:val="-6"/>
          <w:sz w:val="28"/>
          <w:szCs w:val="28"/>
          <w:vertAlign w:val="subscript"/>
        </w:rPr>
        <w:t>мсо</w:t>
      </w:r>
      <w:r w:rsidR="00555E79">
        <w:rPr>
          <w:color w:val="000000"/>
          <w:position w:val="-6"/>
          <w:sz w:val="28"/>
          <w:szCs w:val="28"/>
          <w:vertAlign w:val="subscript"/>
        </w:rPr>
        <w:t>а</w:t>
      </w:r>
      <w:proofErr w:type="spellEnd"/>
      <w:r w:rsidRPr="00FC5F1F">
        <w:rPr>
          <w:color w:val="000000"/>
          <w:sz w:val="28"/>
          <w:szCs w:val="28"/>
        </w:rPr>
        <w:t xml:space="preserve"> </w:t>
      </w:r>
      <w:r w:rsidR="0045432C" w:rsidRPr="00FC5F1F">
        <w:rPr>
          <w:color w:val="000000"/>
          <w:sz w:val="28"/>
          <w:szCs w:val="28"/>
        </w:rPr>
        <w:t>–</w:t>
      </w:r>
      <w:r w:rsidRPr="00FC5F1F">
        <w:rPr>
          <w:color w:val="000000"/>
          <w:sz w:val="28"/>
          <w:szCs w:val="28"/>
        </w:rPr>
        <w:t xml:space="preserve"> </w:t>
      </w:r>
      <w:r w:rsidR="00540BB4" w:rsidRPr="00540BB4">
        <w:rPr>
          <w:color w:val="000000"/>
          <w:sz w:val="28"/>
          <w:szCs w:val="28"/>
        </w:rPr>
        <w:t xml:space="preserve">доверительные границы </w:t>
      </w:r>
      <w:r w:rsidR="00540BB4" w:rsidRPr="00FC5F1F">
        <w:rPr>
          <w:color w:val="000000"/>
          <w:sz w:val="28"/>
          <w:szCs w:val="28"/>
        </w:rPr>
        <w:t>относительн</w:t>
      </w:r>
      <w:r w:rsidR="00540BB4">
        <w:rPr>
          <w:color w:val="000000"/>
          <w:sz w:val="28"/>
          <w:szCs w:val="28"/>
        </w:rPr>
        <w:t>ой</w:t>
      </w:r>
      <w:r w:rsidR="00540BB4" w:rsidRPr="00540BB4">
        <w:rPr>
          <w:color w:val="000000"/>
          <w:sz w:val="28"/>
          <w:szCs w:val="28"/>
        </w:rPr>
        <w:t xml:space="preserve"> случайной погрешн</w:t>
      </w:r>
      <w:r w:rsidR="00540BB4" w:rsidRPr="00540BB4">
        <w:rPr>
          <w:color w:val="000000"/>
          <w:sz w:val="28"/>
          <w:szCs w:val="28"/>
        </w:rPr>
        <w:t>о</w:t>
      </w:r>
      <w:r w:rsidR="00540BB4" w:rsidRPr="00540BB4">
        <w:rPr>
          <w:color w:val="000000"/>
          <w:sz w:val="28"/>
          <w:szCs w:val="28"/>
        </w:rPr>
        <w:t xml:space="preserve">сти </w:t>
      </w:r>
      <w:r w:rsidR="008420AE">
        <w:rPr>
          <w:color w:val="000000"/>
          <w:sz w:val="28"/>
          <w:szCs w:val="28"/>
        </w:rPr>
        <w:t>МСО</w:t>
      </w:r>
      <w:r w:rsidR="005350A9" w:rsidRPr="00FC5F1F">
        <w:rPr>
          <w:color w:val="000000"/>
          <w:sz w:val="28"/>
          <w:szCs w:val="28"/>
        </w:rPr>
        <w:t xml:space="preserve">, </w:t>
      </w:r>
      <w:proofErr w:type="gramStart"/>
      <w:r w:rsidR="005350A9" w:rsidRPr="00FC5F1F">
        <w:rPr>
          <w:color w:val="000000"/>
          <w:sz w:val="28"/>
          <w:szCs w:val="28"/>
        </w:rPr>
        <w:t>применяемого</w:t>
      </w:r>
      <w:proofErr w:type="gramEnd"/>
      <w:r w:rsidR="005350A9" w:rsidRPr="00FC5F1F">
        <w:rPr>
          <w:color w:val="000000"/>
          <w:sz w:val="28"/>
          <w:szCs w:val="28"/>
        </w:rPr>
        <w:t xml:space="preserve"> при </w:t>
      </w:r>
      <w:r w:rsidRPr="00FC5F1F">
        <w:rPr>
          <w:color w:val="000000"/>
          <w:sz w:val="28"/>
          <w:szCs w:val="28"/>
        </w:rPr>
        <w:t>аттестации.</w:t>
      </w:r>
    </w:p>
    <w:p w:rsidR="005D5E24" w:rsidRPr="00FC5F1F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Определяют коэффициент пропорциональности </w:t>
      </w:r>
      <w:r w:rsidR="00CD09CC" w:rsidRPr="00C773AA">
        <w:rPr>
          <w:i/>
          <w:color w:val="000000"/>
          <w:sz w:val="28"/>
          <w:szCs w:val="28"/>
        </w:rPr>
        <w:t>К</w:t>
      </w:r>
      <w:r w:rsidR="00CD09CC" w:rsidRPr="00043C0E">
        <w:rPr>
          <w:color w:val="000000"/>
          <w:position w:val="-6"/>
          <w:sz w:val="28"/>
          <w:szCs w:val="28"/>
          <w:vertAlign w:val="subscript"/>
        </w:rPr>
        <w:t>макс</w:t>
      </w:r>
      <w:r w:rsidR="00387A85" w:rsidRPr="00FC5F1F">
        <w:rPr>
          <w:color w:val="000000"/>
          <w:sz w:val="28"/>
          <w:szCs w:val="28"/>
        </w:rPr>
        <w:t>,</w:t>
      </w:r>
      <w:r w:rsidR="00CD09CC" w:rsidRPr="00FC5F1F">
        <w:rPr>
          <w:color w:val="000000"/>
          <w:sz w:val="28"/>
          <w:szCs w:val="28"/>
        </w:rPr>
        <w:t xml:space="preserve"> обусловливающие связь между </w:t>
      </w:r>
      <w:r w:rsidR="00C773AA" w:rsidRPr="00FC5F1F">
        <w:rPr>
          <w:color w:val="000000"/>
          <w:sz w:val="28"/>
          <w:szCs w:val="28"/>
        </w:rPr>
        <w:t xml:space="preserve">максимальной </w:t>
      </w:r>
      <w:r w:rsidR="00C773AA" w:rsidRPr="00A24F72">
        <w:rPr>
          <w:color w:val="000000"/>
          <w:position w:val="-12"/>
          <w:sz w:val="28"/>
          <w:szCs w:val="28"/>
        </w:rPr>
        <w:object w:dxaOrig="580" w:dyaOrig="400">
          <v:shape id="_x0000_i1033" type="#_x0000_t75" style="width:29.1pt;height:20.2pt" o:ole="" fillcolor="window">
            <v:imagedata r:id="rId39" o:title=""/>
          </v:shape>
          <o:OLEObject Type="Embed" ProgID="Equation.3" ShapeID="_x0000_i1033" DrawAspect="Content" ObjectID="_1540118423" r:id="rId40"/>
        </w:object>
      </w:r>
      <w:r w:rsidR="00C773AA" w:rsidRPr="00FC5F1F">
        <w:rPr>
          <w:color w:val="000000"/>
          <w:sz w:val="28"/>
          <w:szCs w:val="28"/>
        </w:rPr>
        <w:t xml:space="preserve"> ПД</w:t>
      </w:r>
      <w:r w:rsidR="00043C0E">
        <w:rPr>
          <w:color w:val="000000"/>
          <w:sz w:val="28"/>
          <w:szCs w:val="28"/>
        </w:rPr>
        <w:t xml:space="preserve"> </w:t>
      </w:r>
      <w:r w:rsidR="00C773AA">
        <w:rPr>
          <w:color w:val="000000"/>
          <w:sz w:val="28"/>
          <w:szCs w:val="28"/>
        </w:rPr>
        <w:t xml:space="preserve">и </w:t>
      </w:r>
      <w:r w:rsidR="00637D5A" w:rsidRPr="00FC5F1F">
        <w:rPr>
          <w:color w:val="000000"/>
          <w:sz w:val="28"/>
          <w:szCs w:val="28"/>
        </w:rPr>
        <w:t>ПД</w:t>
      </w:r>
      <w:r w:rsidR="00CD09CC" w:rsidRPr="00FC5F1F">
        <w:rPr>
          <w:color w:val="000000"/>
          <w:sz w:val="28"/>
          <w:szCs w:val="28"/>
        </w:rPr>
        <w:t xml:space="preserve"> в контрольной точке </w:t>
      </w:r>
      <w:r w:rsidR="0064454B" w:rsidRPr="00A24F72">
        <w:rPr>
          <w:color w:val="000000"/>
          <w:position w:val="-16"/>
          <w:sz w:val="28"/>
          <w:szCs w:val="28"/>
        </w:rPr>
        <w:object w:dxaOrig="639" w:dyaOrig="440">
          <v:shape id="_x0000_i1034" type="#_x0000_t75" style="width:31.55pt;height:22pt" o:ole="" fillcolor="window">
            <v:imagedata r:id="rId41" o:title=""/>
          </v:shape>
          <o:OLEObject Type="Embed" ProgID="Equation.3" ShapeID="_x0000_i1034" DrawAspect="Content" ObjectID="_1540118424" r:id="rId42"/>
        </w:object>
      </w:r>
      <w:r w:rsidR="00CD09CC" w:rsidRPr="00FC5F1F">
        <w:rPr>
          <w:color w:val="000000"/>
          <w:sz w:val="28"/>
          <w:szCs w:val="28"/>
        </w:rPr>
        <w:t xml:space="preserve"> и в </w:t>
      </w:r>
      <w:r w:rsidR="008420AE">
        <w:rPr>
          <w:color w:val="000000"/>
          <w:sz w:val="28"/>
          <w:szCs w:val="28"/>
        </w:rPr>
        <w:t>ПП</w:t>
      </w:r>
      <w:r w:rsidR="00CD09CC"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и </w:t>
      </w:r>
      <w:r w:rsidR="00540BB4" w:rsidRPr="00540BB4">
        <w:t xml:space="preserve"> </w:t>
      </w:r>
      <w:r w:rsidR="00540BB4" w:rsidRPr="00540BB4">
        <w:rPr>
          <w:color w:val="000000"/>
          <w:sz w:val="28"/>
          <w:szCs w:val="28"/>
        </w:rPr>
        <w:t xml:space="preserve">доверительные границы случайной погрешности его определения </w:t>
      </w:r>
      <w:r w:rsidR="00CD09CC" w:rsidRPr="00FC5F1F">
        <w:rPr>
          <w:color w:val="000000"/>
          <w:sz w:val="28"/>
          <w:szCs w:val="28"/>
        </w:rPr>
        <w:t xml:space="preserve"> </w:t>
      </w:r>
      <w:r w:rsidR="00043C0E" w:rsidRPr="00A24F72">
        <w:rPr>
          <w:color w:val="000000"/>
          <w:position w:val="-14"/>
          <w:sz w:val="28"/>
          <w:szCs w:val="28"/>
        </w:rPr>
        <w:object w:dxaOrig="540" w:dyaOrig="380">
          <v:shape id="_x0000_i1035" type="#_x0000_t75" style="width:33.35pt;height:22.7pt" o:ole="">
            <v:imagedata r:id="rId43" o:title=""/>
          </v:shape>
          <o:OLEObject Type="Embed" ProgID="Equation.3" ShapeID="_x0000_i1035" DrawAspect="Content" ObjectID="_1540118425" r:id="rId44"/>
        </w:object>
      </w:r>
    </w:p>
    <w:p w:rsidR="005D5E24" w:rsidRPr="00FC5F1F" w:rsidRDefault="00A36A97" w:rsidP="000F6F17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A36A97">
        <w:rPr>
          <w:color w:val="000000"/>
          <w:position w:val="-30"/>
          <w:sz w:val="28"/>
          <w:szCs w:val="28"/>
        </w:rPr>
        <w:object w:dxaOrig="1440" w:dyaOrig="740">
          <v:shape id="_x0000_i1036" type="#_x0000_t75" style="width:71.3pt;height:37.6pt" o:ole="" fillcolor="window">
            <v:imagedata r:id="rId45" o:title=""/>
          </v:shape>
          <o:OLEObject Type="Embed" ProgID="Equation.3" ShapeID="_x0000_i1036" DrawAspect="Content" ObjectID="_1540118426" r:id="rId46"/>
        </w:object>
      </w:r>
      <w:r w:rsidR="005D5E24" w:rsidRPr="00FC5F1F">
        <w:rPr>
          <w:color w:val="000000"/>
          <w:sz w:val="28"/>
          <w:szCs w:val="28"/>
        </w:rPr>
        <w:t xml:space="preserve">,                 </w:t>
      </w:r>
      <w:r w:rsidR="00D764C4" w:rsidRPr="00FC5F1F">
        <w:rPr>
          <w:color w:val="000000"/>
          <w:sz w:val="28"/>
          <w:szCs w:val="28"/>
        </w:rPr>
        <w:tab/>
      </w:r>
      <w:r w:rsidR="00D764C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     (7)</w:t>
      </w:r>
    </w:p>
    <w:p w:rsidR="005D5E24" w:rsidRPr="00FC5F1F" w:rsidRDefault="00043C0E" w:rsidP="000F6F17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043C0E">
        <w:rPr>
          <w:color w:val="000000"/>
          <w:position w:val="-18"/>
          <w:sz w:val="28"/>
          <w:szCs w:val="28"/>
        </w:rPr>
        <w:object w:dxaOrig="3040" w:dyaOrig="499">
          <v:shape id="_x0000_i1037" type="#_x0000_t75" style="width:211.4pt;height:28pt" o:ole="" fillcolor="window">
            <v:imagedata r:id="rId47" o:title=""/>
          </v:shape>
          <o:OLEObject Type="Embed" ProgID="Equation.3" ShapeID="_x0000_i1037" DrawAspect="Content" ObjectID="_1540118427" r:id="rId48"/>
        </w:object>
      </w:r>
      <w:r w:rsidR="005D5E24" w:rsidRPr="00FC5F1F">
        <w:rPr>
          <w:color w:val="000000"/>
          <w:sz w:val="28"/>
          <w:szCs w:val="28"/>
        </w:rPr>
        <w:t xml:space="preserve">.    </w:t>
      </w:r>
      <w:r w:rsidR="002E796B" w:rsidRPr="00FC5F1F">
        <w:rPr>
          <w:color w:val="000000"/>
          <w:sz w:val="28"/>
          <w:szCs w:val="28"/>
        </w:rPr>
        <w:t xml:space="preserve">  </w:t>
      </w:r>
      <w:r w:rsidR="002E796B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 xml:space="preserve">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 (8)</w:t>
      </w:r>
    </w:p>
    <w:p w:rsidR="005D5E24" w:rsidRPr="00FC5F1F" w:rsidRDefault="005D5E24" w:rsidP="000F6F17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Находят коэффициент неравномерности распределения ПД по объему </w:t>
      </w:r>
      <w:r w:rsidR="007B1480">
        <w:rPr>
          <w:color w:val="000000"/>
          <w:sz w:val="28"/>
          <w:szCs w:val="28"/>
        </w:rPr>
        <w:t>объекта</w:t>
      </w:r>
      <w:r w:rsidR="003A282A" w:rsidRPr="00FC5F1F">
        <w:rPr>
          <w:color w:val="000000"/>
          <w:sz w:val="28"/>
          <w:szCs w:val="28"/>
        </w:rPr>
        <w:t xml:space="preserve"> с </w:t>
      </w:r>
      <w:r w:rsidR="008420AE">
        <w:rPr>
          <w:color w:val="000000"/>
          <w:sz w:val="28"/>
          <w:szCs w:val="28"/>
        </w:rPr>
        <w:t>ПП</w:t>
      </w:r>
      <w:r w:rsidR="007B1480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 </w:t>
      </w:r>
      <w:r w:rsidRPr="00043C0E">
        <w:rPr>
          <w:i/>
          <w:color w:val="000000"/>
          <w:sz w:val="28"/>
          <w:szCs w:val="28"/>
        </w:rPr>
        <w:t>R</w:t>
      </w:r>
      <w:r w:rsidRPr="00FC5F1F">
        <w:rPr>
          <w:color w:val="000000"/>
          <w:sz w:val="28"/>
          <w:szCs w:val="28"/>
        </w:rPr>
        <w:t xml:space="preserve"> </w:t>
      </w:r>
      <w:r w:rsidR="007B1480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>и погрешность</w:t>
      </w:r>
      <w:r w:rsidR="0018706A"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>его определения</w:t>
      </w:r>
      <w:r w:rsidR="000F6F17" w:rsidRPr="00FC5F1F">
        <w:rPr>
          <w:color w:val="000000"/>
          <w:sz w:val="28"/>
          <w:szCs w:val="28"/>
        </w:rPr>
        <w:t xml:space="preserve">  </w:t>
      </w:r>
      <w:r w:rsidR="000F6F17" w:rsidRPr="00253D50">
        <w:rPr>
          <w:i/>
          <w:color w:val="000000"/>
          <w:sz w:val="28"/>
          <w:szCs w:val="28"/>
        </w:rPr>
        <w:sym w:font="Symbol" w:char="F064"/>
      </w:r>
      <w:r w:rsidR="000F6F17" w:rsidRPr="00043C0E">
        <w:rPr>
          <w:i/>
          <w:color w:val="000000"/>
          <w:position w:val="-6"/>
          <w:sz w:val="28"/>
          <w:szCs w:val="28"/>
          <w:vertAlign w:val="subscript"/>
        </w:rPr>
        <w:t>R</w:t>
      </w:r>
      <w:r w:rsidR="000F6F17" w:rsidRPr="00FC5F1F">
        <w:rPr>
          <w:color w:val="000000"/>
          <w:sz w:val="28"/>
          <w:szCs w:val="28"/>
        </w:rPr>
        <w:t>.</w:t>
      </w:r>
    </w:p>
    <w:p w:rsidR="005D5E24" w:rsidRPr="00FC5F1F" w:rsidRDefault="0064454B" w:rsidP="005D5E24">
      <w:pPr>
        <w:spacing w:before="240" w:after="240" w:line="360" w:lineRule="auto"/>
        <w:ind w:left="238" w:right="-1"/>
        <w:jc w:val="right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object w:dxaOrig="1060" w:dyaOrig="680">
          <v:shape id="_x0000_i1038" type="#_x0000_t75" style="width:52.5pt;height:34.05pt" o:ole="" fillcolor="window">
            <v:imagedata r:id="rId49" o:title=""/>
          </v:shape>
          <o:OLEObject Type="Embed" ProgID="Equation.3" ShapeID="_x0000_i1038" DrawAspect="Content" ObjectID="_1540118428" r:id="rId50"/>
        </w:object>
      </w:r>
      <w:r w:rsidR="005D5E24" w:rsidRPr="00FC5F1F">
        <w:rPr>
          <w:color w:val="000000"/>
          <w:sz w:val="28"/>
          <w:szCs w:val="28"/>
        </w:rPr>
        <w:t xml:space="preserve">,           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                   (9)</w:t>
      </w:r>
    </w:p>
    <w:p w:rsidR="005D5E24" w:rsidRPr="00FC5F1F" w:rsidRDefault="00FF5F4B" w:rsidP="005D5E24">
      <w:pPr>
        <w:spacing w:before="240" w:after="240" w:line="360" w:lineRule="auto"/>
        <w:ind w:left="958" w:right="-1" w:firstLine="482"/>
        <w:jc w:val="right"/>
        <w:rPr>
          <w:color w:val="000000"/>
          <w:sz w:val="28"/>
          <w:szCs w:val="28"/>
        </w:rPr>
      </w:pPr>
      <w:r w:rsidRPr="00AA252A">
        <w:rPr>
          <w:color w:val="000000"/>
          <w:position w:val="-18"/>
          <w:sz w:val="28"/>
          <w:szCs w:val="28"/>
        </w:rPr>
        <w:object w:dxaOrig="3260" w:dyaOrig="540">
          <v:shape id="_x0000_i1039" type="#_x0000_t75" style="width:210.35pt;height:28.75pt" o:ole="" fillcolor="window">
            <v:imagedata r:id="rId51" o:title=""/>
          </v:shape>
          <o:OLEObject Type="Embed" ProgID="Equation.3" ShapeID="_x0000_i1039" DrawAspect="Content" ObjectID="_1540118429" r:id="rId52"/>
        </w:object>
      </w:r>
      <w:r w:rsidR="005D5E24" w:rsidRPr="00FC5F1F">
        <w:rPr>
          <w:color w:val="000000"/>
          <w:sz w:val="28"/>
          <w:szCs w:val="28"/>
        </w:rPr>
        <w:t>.</w:t>
      </w:r>
      <w:r w:rsidR="005D5E24" w:rsidRPr="00FC5F1F">
        <w:rPr>
          <w:color w:val="000000"/>
          <w:sz w:val="28"/>
          <w:szCs w:val="28"/>
        </w:rPr>
        <w:tab/>
        <w:t xml:space="preserve">   </w:t>
      </w:r>
      <w:r w:rsidR="002E796B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>(10)</w:t>
      </w:r>
    </w:p>
    <w:p w:rsidR="005D5E24" w:rsidRPr="005D2FDA" w:rsidRDefault="005D5E24" w:rsidP="00A47C34">
      <w:pPr>
        <w:pStyle w:val="12"/>
        <w:tabs>
          <w:tab w:val="left" w:pos="1560"/>
        </w:tabs>
        <w:spacing w:line="360" w:lineRule="auto"/>
        <w:ind w:firstLine="709"/>
        <w:rPr>
          <w:b/>
          <w:color w:val="000000"/>
          <w:sz w:val="28"/>
          <w:szCs w:val="28"/>
        </w:rPr>
      </w:pPr>
      <w:r w:rsidRPr="005D2FDA">
        <w:rPr>
          <w:b/>
          <w:color w:val="000000"/>
          <w:sz w:val="28"/>
          <w:szCs w:val="28"/>
        </w:rPr>
        <w:t>10.</w:t>
      </w:r>
      <w:r w:rsidR="001A473B" w:rsidRPr="005D2FDA">
        <w:rPr>
          <w:b/>
          <w:color w:val="000000"/>
          <w:sz w:val="28"/>
          <w:szCs w:val="28"/>
        </w:rPr>
        <w:t>6</w:t>
      </w:r>
      <w:r w:rsidR="00A47C34" w:rsidRPr="005D2FDA">
        <w:rPr>
          <w:b/>
          <w:color w:val="000000"/>
          <w:sz w:val="28"/>
          <w:szCs w:val="28"/>
        </w:rPr>
        <w:tab/>
      </w:r>
      <w:r w:rsidRPr="00043C0E">
        <w:rPr>
          <w:b/>
          <w:color w:val="000000"/>
          <w:sz w:val="28"/>
          <w:szCs w:val="28"/>
        </w:rPr>
        <w:t xml:space="preserve">Определение регламентированных </w:t>
      </w:r>
      <w:proofErr w:type="gramStart"/>
      <w:r w:rsidRPr="00043C0E">
        <w:rPr>
          <w:b/>
          <w:color w:val="000000"/>
          <w:sz w:val="28"/>
          <w:szCs w:val="28"/>
        </w:rPr>
        <w:t>условий</w:t>
      </w:r>
      <w:r w:rsidRPr="005D2FDA">
        <w:rPr>
          <w:b/>
          <w:color w:val="000000"/>
          <w:sz w:val="28"/>
          <w:szCs w:val="28"/>
        </w:rPr>
        <w:t xml:space="preserve"> проведения пр</w:t>
      </w:r>
      <w:r w:rsidRPr="005D2FDA">
        <w:rPr>
          <w:b/>
          <w:color w:val="000000"/>
          <w:sz w:val="28"/>
          <w:szCs w:val="28"/>
        </w:rPr>
        <w:t>о</w:t>
      </w:r>
      <w:r w:rsidRPr="005D2FDA">
        <w:rPr>
          <w:b/>
          <w:color w:val="000000"/>
          <w:sz w:val="28"/>
          <w:szCs w:val="28"/>
        </w:rPr>
        <w:t xml:space="preserve">цесса </w:t>
      </w:r>
      <w:r w:rsidR="00043C0E">
        <w:rPr>
          <w:b/>
          <w:color w:val="000000"/>
          <w:sz w:val="28"/>
          <w:szCs w:val="28"/>
        </w:rPr>
        <w:t xml:space="preserve">радиационной обработки </w:t>
      </w:r>
      <w:r w:rsidRPr="005D2FDA">
        <w:rPr>
          <w:b/>
          <w:color w:val="000000"/>
          <w:sz w:val="28"/>
          <w:szCs w:val="28"/>
        </w:rPr>
        <w:t xml:space="preserve"> конкретных видов</w:t>
      </w:r>
      <w:proofErr w:type="gramEnd"/>
      <w:r w:rsidRPr="005D2FDA">
        <w:rPr>
          <w:b/>
          <w:color w:val="000000"/>
          <w:sz w:val="28"/>
          <w:szCs w:val="28"/>
        </w:rPr>
        <w:t xml:space="preserve"> </w:t>
      </w:r>
      <w:r w:rsidR="008420AE">
        <w:rPr>
          <w:b/>
          <w:color w:val="000000"/>
          <w:sz w:val="28"/>
          <w:szCs w:val="28"/>
        </w:rPr>
        <w:t>ПП</w:t>
      </w:r>
    </w:p>
    <w:p w:rsidR="005D5E24" w:rsidRPr="00FC5F1F" w:rsidRDefault="005D5E24" w:rsidP="00515B25">
      <w:pPr>
        <w:pStyle w:val="12"/>
        <w:spacing w:line="360" w:lineRule="auto"/>
        <w:ind w:firstLine="0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lastRenderedPageBreak/>
        <w:t xml:space="preserve">Объем измерений ПД в </w:t>
      </w:r>
      <w:r w:rsidR="008420AE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 xml:space="preserve"> при ее </w:t>
      </w:r>
      <w:r w:rsidR="008420AE">
        <w:rPr>
          <w:color w:val="000000"/>
          <w:sz w:val="28"/>
          <w:szCs w:val="28"/>
        </w:rPr>
        <w:t>радиационной обработке</w:t>
      </w:r>
      <w:r w:rsidRPr="00FC5F1F">
        <w:rPr>
          <w:color w:val="000000"/>
          <w:sz w:val="28"/>
          <w:szCs w:val="28"/>
        </w:rPr>
        <w:t xml:space="preserve"> должен обеспеч</w:t>
      </w:r>
      <w:r w:rsidRPr="00FC5F1F">
        <w:rPr>
          <w:color w:val="000000"/>
          <w:sz w:val="28"/>
          <w:szCs w:val="28"/>
        </w:rPr>
        <w:t>и</w:t>
      </w:r>
      <w:r w:rsidRPr="00FC5F1F">
        <w:rPr>
          <w:color w:val="000000"/>
          <w:sz w:val="28"/>
          <w:szCs w:val="28"/>
        </w:rPr>
        <w:t>вать выполнение требований НД на процесс. Режим работы установки устана</w:t>
      </w:r>
      <w:r w:rsidRPr="00FC5F1F">
        <w:rPr>
          <w:color w:val="000000"/>
          <w:sz w:val="28"/>
          <w:szCs w:val="28"/>
        </w:rPr>
        <w:t>в</w:t>
      </w:r>
      <w:r w:rsidRPr="00FC5F1F">
        <w:rPr>
          <w:color w:val="000000"/>
          <w:sz w:val="28"/>
          <w:szCs w:val="28"/>
        </w:rPr>
        <w:t>ливают таким образом, чтобы ни од</w:t>
      </w:r>
      <w:r w:rsidR="008420AE">
        <w:rPr>
          <w:color w:val="000000"/>
          <w:sz w:val="28"/>
          <w:szCs w:val="28"/>
        </w:rPr>
        <w:t>н</w:t>
      </w:r>
      <w:r w:rsidR="008E0F7B">
        <w:rPr>
          <w:color w:val="000000"/>
          <w:sz w:val="28"/>
          <w:szCs w:val="28"/>
        </w:rPr>
        <w:t>а часть ПП, включая упаковку</w:t>
      </w:r>
      <w:r w:rsidR="00160E3C">
        <w:rPr>
          <w:color w:val="000000"/>
          <w:sz w:val="28"/>
          <w:szCs w:val="28"/>
        </w:rPr>
        <w:t>,</w:t>
      </w:r>
      <w:r w:rsidRPr="00FC5F1F">
        <w:rPr>
          <w:color w:val="000000"/>
          <w:sz w:val="28"/>
          <w:szCs w:val="28"/>
        </w:rPr>
        <w:t xml:space="preserve">  не получ</w:t>
      </w:r>
      <w:r w:rsidRPr="00FC5F1F">
        <w:rPr>
          <w:color w:val="000000"/>
          <w:sz w:val="28"/>
          <w:szCs w:val="28"/>
        </w:rPr>
        <w:t>и</w:t>
      </w:r>
      <w:r w:rsidRPr="00FC5F1F">
        <w:rPr>
          <w:color w:val="000000"/>
          <w:sz w:val="28"/>
          <w:szCs w:val="28"/>
        </w:rPr>
        <w:t>л</w:t>
      </w:r>
      <w:r w:rsidR="00160E3C">
        <w:rPr>
          <w:color w:val="000000"/>
          <w:sz w:val="28"/>
          <w:szCs w:val="28"/>
        </w:rPr>
        <w:t>а</w:t>
      </w:r>
      <w:r w:rsidRPr="00FC5F1F">
        <w:rPr>
          <w:color w:val="000000"/>
          <w:sz w:val="28"/>
          <w:szCs w:val="28"/>
        </w:rPr>
        <w:t xml:space="preserve"> дозу меньше </w:t>
      </w:r>
      <w:r w:rsidR="008E0F7B">
        <w:rPr>
          <w:color w:val="000000"/>
          <w:sz w:val="28"/>
          <w:szCs w:val="28"/>
        </w:rPr>
        <w:t>минимальной</w:t>
      </w:r>
      <w:r w:rsidRPr="00FC5F1F">
        <w:rPr>
          <w:color w:val="000000"/>
          <w:sz w:val="28"/>
          <w:szCs w:val="28"/>
        </w:rPr>
        <w:t xml:space="preserve"> дозы</w:t>
      </w:r>
      <w:r w:rsidR="0001564A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 </w:t>
      </w:r>
      <w:proofErr w:type="gramStart"/>
      <w:r w:rsidRPr="00253D50">
        <w:rPr>
          <w:i/>
          <w:color w:val="000000"/>
          <w:sz w:val="28"/>
          <w:szCs w:val="28"/>
        </w:rPr>
        <w:t>D</w:t>
      </w:r>
      <w:proofErr w:type="gramEnd"/>
      <w:r w:rsidR="008E0F7B" w:rsidRPr="00160E3C">
        <w:rPr>
          <w:color w:val="000000"/>
          <w:position w:val="-4"/>
          <w:sz w:val="28"/>
          <w:szCs w:val="28"/>
          <w:vertAlign w:val="subscript"/>
        </w:rPr>
        <w:t>мин</w:t>
      </w:r>
      <w:r w:rsidRPr="00FC5F1F">
        <w:rPr>
          <w:color w:val="000000"/>
          <w:sz w:val="28"/>
          <w:szCs w:val="28"/>
        </w:rPr>
        <w:t xml:space="preserve"> </w:t>
      </w:r>
      <w:r w:rsidR="0001564A">
        <w:rPr>
          <w:color w:val="000000"/>
          <w:sz w:val="28"/>
          <w:szCs w:val="28"/>
        </w:rPr>
        <w:t xml:space="preserve"> </w:t>
      </w:r>
      <w:r w:rsidR="00B133C5" w:rsidRPr="00FC5F1F">
        <w:rPr>
          <w:color w:val="000000"/>
          <w:sz w:val="28"/>
          <w:szCs w:val="28"/>
        </w:rPr>
        <w:t xml:space="preserve">и больше максимальной дозы </w:t>
      </w:r>
      <w:r w:rsidR="0001564A">
        <w:rPr>
          <w:color w:val="000000"/>
          <w:sz w:val="28"/>
          <w:szCs w:val="28"/>
        </w:rPr>
        <w:t xml:space="preserve"> </w:t>
      </w:r>
      <w:r w:rsidR="00B133C5" w:rsidRPr="00253D50">
        <w:rPr>
          <w:i/>
          <w:color w:val="000000"/>
          <w:sz w:val="28"/>
          <w:szCs w:val="28"/>
        </w:rPr>
        <w:t>D</w:t>
      </w:r>
      <w:r w:rsidR="00B133C5" w:rsidRPr="00160E3C">
        <w:rPr>
          <w:color w:val="000000"/>
          <w:position w:val="-4"/>
          <w:sz w:val="28"/>
          <w:szCs w:val="28"/>
          <w:vertAlign w:val="subscript"/>
        </w:rPr>
        <w:t>макс</w:t>
      </w:r>
      <w:r w:rsidR="005D2FDA">
        <w:rPr>
          <w:color w:val="000000"/>
          <w:sz w:val="28"/>
          <w:szCs w:val="28"/>
        </w:rPr>
        <w:t xml:space="preserve"> </w:t>
      </w:r>
      <w:r w:rsidR="0001564A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 xml:space="preserve">для данного вида </w:t>
      </w:r>
      <w:r w:rsidR="008E0F7B">
        <w:rPr>
          <w:color w:val="000000"/>
          <w:sz w:val="28"/>
          <w:szCs w:val="28"/>
        </w:rPr>
        <w:t>ПП</w:t>
      </w:r>
      <w:r w:rsidR="0001564A">
        <w:rPr>
          <w:color w:val="000000"/>
          <w:sz w:val="28"/>
          <w:szCs w:val="28"/>
        </w:rPr>
        <w:t>.</w:t>
      </w:r>
      <w:r w:rsidRPr="00FC5F1F">
        <w:rPr>
          <w:color w:val="000000"/>
          <w:sz w:val="28"/>
          <w:szCs w:val="28"/>
        </w:rPr>
        <w:t xml:space="preserve"> </w:t>
      </w:r>
      <w:r w:rsidR="0001564A">
        <w:rPr>
          <w:color w:val="000000"/>
          <w:sz w:val="28"/>
          <w:szCs w:val="28"/>
        </w:rPr>
        <w:t>З</w:t>
      </w:r>
      <w:r w:rsidR="0001564A" w:rsidRPr="00FC5F1F">
        <w:rPr>
          <w:color w:val="000000"/>
          <w:sz w:val="28"/>
          <w:szCs w:val="28"/>
        </w:rPr>
        <w:t>начени</w:t>
      </w:r>
      <w:r w:rsidR="0001564A">
        <w:rPr>
          <w:color w:val="000000"/>
          <w:sz w:val="28"/>
          <w:szCs w:val="28"/>
        </w:rPr>
        <w:t>я</w:t>
      </w:r>
      <w:r w:rsidR="0001564A" w:rsidRPr="00160E3C">
        <w:rPr>
          <w:color w:val="000000"/>
          <w:sz w:val="28"/>
          <w:szCs w:val="28"/>
        </w:rPr>
        <w:t xml:space="preserve"> </w:t>
      </w:r>
      <w:r w:rsidR="0001564A" w:rsidRPr="00FC5F1F">
        <w:rPr>
          <w:color w:val="000000"/>
          <w:sz w:val="28"/>
          <w:szCs w:val="28"/>
        </w:rPr>
        <w:t xml:space="preserve"> </w:t>
      </w:r>
      <w:proofErr w:type="gramStart"/>
      <w:r w:rsidR="0001564A" w:rsidRPr="00253D50">
        <w:rPr>
          <w:i/>
          <w:color w:val="000000"/>
          <w:sz w:val="28"/>
          <w:szCs w:val="28"/>
        </w:rPr>
        <w:t>D</w:t>
      </w:r>
      <w:proofErr w:type="gramEnd"/>
      <w:r w:rsidR="0001564A" w:rsidRPr="00F31802">
        <w:rPr>
          <w:color w:val="000000"/>
          <w:position w:val="-6"/>
          <w:sz w:val="28"/>
          <w:szCs w:val="28"/>
          <w:vertAlign w:val="subscript"/>
        </w:rPr>
        <w:t>мин</w:t>
      </w:r>
      <w:r w:rsidR="0001564A" w:rsidRPr="00FC5F1F">
        <w:rPr>
          <w:color w:val="000000"/>
          <w:sz w:val="28"/>
          <w:szCs w:val="28"/>
        </w:rPr>
        <w:t xml:space="preserve"> </w:t>
      </w:r>
      <w:r w:rsidR="0001564A" w:rsidRPr="00160E3C">
        <w:rPr>
          <w:color w:val="000000"/>
          <w:sz w:val="28"/>
          <w:szCs w:val="28"/>
        </w:rPr>
        <w:t xml:space="preserve"> </w:t>
      </w:r>
      <w:r w:rsidR="0001564A">
        <w:rPr>
          <w:color w:val="000000"/>
          <w:sz w:val="28"/>
          <w:szCs w:val="28"/>
        </w:rPr>
        <w:t xml:space="preserve">и </w:t>
      </w:r>
      <w:r w:rsidR="0001564A" w:rsidRPr="00160E3C">
        <w:rPr>
          <w:color w:val="000000"/>
          <w:sz w:val="28"/>
          <w:szCs w:val="28"/>
        </w:rPr>
        <w:t xml:space="preserve"> </w:t>
      </w:r>
      <w:r w:rsidR="0001564A" w:rsidRPr="00253D50">
        <w:rPr>
          <w:i/>
          <w:color w:val="000000"/>
          <w:sz w:val="28"/>
          <w:szCs w:val="28"/>
        </w:rPr>
        <w:t>D</w:t>
      </w:r>
      <w:r w:rsidR="0001564A" w:rsidRPr="009674E5">
        <w:rPr>
          <w:color w:val="000000"/>
          <w:position w:val="-6"/>
          <w:sz w:val="28"/>
          <w:szCs w:val="28"/>
          <w:vertAlign w:val="subscript"/>
        </w:rPr>
        <w:t>макс</w:t>
      </w:r>
      <w:r w:rsidR="0001564A">
        <w:rPr>
          <w:color w:val="000000"/>
          <w:sz w:val="28"/>
          <w:szCs w:val="28"/>
        </w:rPr>
        <w:t xml:space="preserve"> </w:t>
      </w:r>
      <w:r w:rsidR="00BB5B60">
        <w:rPr>
          <w:color w:val="000000"/>
          <w:sz w:val="28"/>
          <w:szCs w:val="28"/>
        </w:rPr>
        <w:t xml:space="preserve">должны быть </w:t>
      </w:r>
      <w:r w:rsidR="0018706A" w:rsidRPr="00FC5F1F">
        <w:rPr>
          <w:color w:val="000000"/>
          <w:sz w:val="28"/>
          <w:szCs w:val="28"/>
        </w:rPr>
        <w:t>указаны в ТУ (пр</w:t>
      </w:r>
      <w:r w:rsidR="0018706A" w:rsidRPr="00FC5F1F">
        <w:rPr>
          <w:color w:val="000000"/>
          <w:sz w:val="28"/>
          <w:szCs w:val="28"/>
        </w:rPr>
        <w:t>о</w:t>
      </w:r>
      <w:r w:rsidR="0018706A" w:rsidRPr="00FC5F1F">
        <w:rPr>
          <w:color w:val="000000"/>
          <w:sz w:val="28"/>
          <w:szCs w:val="28"/>
        </w:rPr>
        <w:t>екте ТУ) или другом документе на продукцию</w:t>
      </w:r>
      <w:r w:rsidR="0001564A">
        <w:rPr>
          <w:color w:val="000000"/>
          <w:sz w:val="28"/>
          <w:szCs w:val="28"/>
        </w:rPr>
        <w:t>.</w:t>
      </w:r>
      <w:r w:rsidR="0018706A" w:rsidRPr="00FC5F1F">
        <w:rPr>
          <w:color w:val="000000"/>
          <w:sz w:val="28"/>
          <w:szCs w:val="28"/>
        </w:rPr>
        <w:t xml:space="preserve"> </w:t>
      </w:r>
    </w:p>
    <w:p w:rsidR="005D5E24" w:rsidRPr="00FC5F1F" w:rsidRDefault="005D5E24" w:rsidP="00A47C34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В процессе </w:t>
      </w:r>
      <w:r w:rsidR="008501E6">
        <w:rPr>
          <w:color w:val="000000"/>
          <w:sz w:val="28"/>
          <w:szCs w:val="28"/>
        </w:rPr>
        <w:t>облучения ПП</w:t>
      </w:r>
      <w:r w:rsidRPr="00FC5F1F">
        <w:rPr>
          <w:color w:val="000000"/>
          <w:sz w:val="28"/>
          <w:szCs w:val="28"/>
        </w:rPr>
        <w:t xml:space="preserve"> текущий дозиметрический контроль осущест</w:t>
      </w:r>
      <w:r w:rsidRPr="00FC5F1F">
        <w:rPr>
          <w:color w:val="000000"/>
          <w:sz w:val="28"/>
          <w:szCs w:val="28"/>
        </w:rPr>
        <w:t>в</w:t>
      </w:r>
      <w:r w:rsidRPr="00FC5F1F">
        <w:rPr>
          <w:color w:val="000000"/>
          <w:sz w:val="28"/>
          <w:szCs w:val="28"/>
        </w:rPr>
        <w:t xml:space="preserve">ляют с помощью </w:t>
      </w:r>
      <w:r w:rsidR="00532EB4" w:rsidRPr="00FC5F1F">
        <w:rPr>
          <w:color w:val="000000"/>
          <w:sz w:val="28"/>
          <w:szCs w:val="28"/>
        </w:rPr>
        <w:t xml:space="preserve">МСО </w:t>
      </w:r>
      <w:r w:rsidRPr="00FC5F1F">
        <w:rPr>
          <w:color w:val="000000"/>
          <w:sz w:val="28"/>
          <w:szCs w:val="28"/>
        </w:rPr>
        <w:t>СО</w:t>
      </w:r>
      <w:r w:rsidR="00532EB4" w:rsidRPr="00FC5F1F">
        <w:rPr>
          <w:color w:val="000000"/>
          <w:sz w:val="28"/>
          <w:szCs w:val="28"/>
        </w:rPr>
        <w:t xml:space="preserve"> П</w:t>
      </w:r>
      <w:proofErr w:type="gramStart"/>
      <w:r w:rsidR="00532EB4" w:rsidRPr="00FC5F1F">
        <w:rPr>
          <w:color w:val="000000"/>
          <w:sz w:val="28"/>
          <w:szCs w:val="28"/>
        </w:rPr>
        <w:t>Д(</w:t>
      </w:r>
      <w:proofErr w:type="gramEnd"/>
      <w:r w:rsidR="00532EB4" w:rsidRPr="00FC5F1F">
        <w:rPr>
          <w:color w:val="000000"/>
          <w:sz w:val="28"/>
          <w:szCs w:val="28"/>
        </w:rPr>
        <w:t>Ф)Р</w:t>
      </w:r>
      <w:r w:rsidR="00806946" w:rsidRPr="00FC5F1F">
        <w:rPr>
          <w:color w:val="000000"/>
          <w:sz w:val="28"/>
          <w:szCs w:val="28"/>
        </w:rPr>
        <w:t>-5/50</w:t>
      </w:r>
      <w:r w:rsidRPr="00FC5F1F">
        <w:rPr>
          <w:color w:val="000000"/>
          <w:sz w:val="28"/>
          <w:szCs w:val="28"/>
        </w:rPr>
        <w:t xml:space="preserve"> </w:t>
      </w:r>
      <w:r w:rsidR="008501E6">
        <w:rPr>
          <w:color w:val="000000"/>
          <w:sz w:val="28"/>
          <w:szCs w:val="28"/>
        </w:rPr>
        <w:t xml:space="preserve">или СО ПД(Э)-1/10 </w:t>
      </w:r>
      <w:r w:rsidRPr="002802C8">
        <w:rPr>
          <w:color w:val="000000"/>
          <w:sz w:val="28"/>
          <w:szCs w:val="28"/>
        </w:rPr>
        <w:t xml:space="preserve">с погрешностью  </w:t>
      </w:r>
      <w:r w:rsidR="006C5CD9" w:rsidRPr="002802C8">
        <w:rPr>
          <w:color w:val="000000"/>
          <w:sz w:val="28"/>
          <w:szCs w:val="28"/>
        </w:rPr>
        <w:t>до</w:t>
      </w:r>
      <w:r w:rsidR="00FF5F4B">
        <w:rPr>
          <w:color w:val="000000"/>
          <w:sz w:val="28"/>
          <w:szCs w:val="28"/>
        </w:rPr>
        <w:t xml:space="preserve"> </w:t>
      </w:r>
      <w:r w:rsidR="006C5CD9" w:rsidRPr="002802C8">
        <w:rPr>
          <w:color w:val="000000"/>
          <w:sz w:val="28"/>
          <w:szCs w:val="28"/>
        </w:rPr>
        <w:t>12</w:t>
      </w:r>
      <w:r w:rsidRPr="002802C8">
        <w:rPr>
          <w:color w:val="000000"/>
          <w:sz w:val="28"/>
          <w:szCs w:val="28"/>
        </w:rPr>
        <w:t xml:space="preserve"> %</w:t>
      </w:r>
      <w:r w:rsidRPr="00FC5F1F">
        <w:rPr>
          <w:color w:val="000000"/>
          <w:sz w:val="28"/>
          <w:szCs w:val="28"/>
        </w:rPr>
        <w:t xml:space="preserve">, помещаемых в контрольную точку. Для нахождения значений  </w:t>
      </w:r>
      <w:proofErr w:type="gramStart"/>
      <w:r w:rsidRPr="00253D50">
        <w:rPr>
          <w:i/>
          <w:color w:val="000000"/>
          <w:sz w:val="28"/>
          <w:szCs w:val="28"/>
        </w:rPr>
        <w:t>D</w:t>
      </w:r>
      <w:proofErr w:type="gramEnd"/>
      <w:r w:rsidRPr="002802C8">
        <w:rPr>
          <w:color w:val="000000"/>
          <w:position w:val="-6"/>
          <w:sz w:val="28"/>
          <w:szCs w:val="28"/>
          <w:vertAlign w:val="subscript"/>
        </w:rPr>
        <w:t>мин</w:t>
      </w:r>
      <w:r w:rsidRPr="00FC5F1F">
        <w:rPr>
          <w:color w:val="000000"/>
          <w:sz w:val="28"/>
          <w:szCs w:val="28"/>
        </w:rPr>
        <w:t xml:space="preserve"> и </w:t>
      </w:r>
      <w:r w:rsidRPr="00253D50">
        <w:rPr>
          <w:i/>
          <w:color w:val="000000"/>
          <w:sz w:val="28"/>
          <w:szCs w:val="28"/>
        </w:rPr>
        <w:t>D</w:t>
      </w:r>
      <w:r w:rsidRPr="002802C8">
        <w:rPr>
          <w:color w:val="000000"/>
          <w:position w:val="-6"/>
          <w:sz w:val="28"/>
          <w:szCs w:val="28"/>
          <w:vertAlign w:val="subscript"/>
        </w:rPr>
        <w:t>макс</w:t>
      </w:r>
      <w:r w:rsidRPr="00FC5F1F">
        <w:rPr>
          <w:color w:val="000000"/>
          <w:sz w:val="28"/>
          <w:szCs w:val="28"/>
        </w:rPr>
        <w:t xml:space="preserve"> используют значения найденных коэффициентов </w:t>
      </w:r>
      <w:r w:rsidRPr="00253D50">
        <w:rPr>
          <w:i/>
          <w:color w:val="000000"/>
          <w:sz w:val="28"/>
          <w:szCs w:val="28"/>
        </w:rPr>
        <w:t>К</w:t>
      </w:r>
      <w:r w:rsidRPr="002802C8">
        <w:rPr>
          <w:color w:val="000000"/>
          <w:position w:val="-6"/>
          <w:sz w:val="28"/>
          <w:szCs w:val="28"/>
          <w:vertAlign w:val="subscript"/>
        </w:rPr>
        <w:t>мин</w:t>
      </w:r>
      <w:r w:rsidRPr="00FC5F1F">
        <w:rPr>
          <w:color w:val="000000"/>
          <w:sz w:val="28"/>
          <w:szCs w:val="28"/>
        </w:rPr>
        <w:t xml:space="preserve"> и  </w:t>
      </w:r>
      <w:proofErr w:type="spellStart"/>
      <w:r w:rsidRPr="00253D50">
        <w:rPr>
          <w:i/>
          <w:color w:val="000000"/>
          <w:sz w:val="28"/>
          <w:szCs w:val="28"/>
        </w:rPr>
        <w:t>К</w:t>
      </w:r>
      <w:r w:rsidRPr="005D2FDA">
        <w:rPr>
          <w:color w:val="000000"/>
          <w:sz w:val="28"/>
          <w:szCs w:val="28"/>
          <w:vertAlign w:val="subscript"/>
        </w:rPr>
        <w:t>макс</w:t>
      </w:r>
      <w:proofErr w:type="spellEnd"/>
      <w:r w:rsidRPr="00FC5F1F">
        <w:rPr>
          <w:color w:val="000000"/>
          <w:sz w:val="28"/>
          <w:szCs w:val="28"/>
        </w:rPr>
        <w:t>.</w:t>
      </w:r>
    </w:p>
    <w:p w:rsidR="005D5E24" w:rsidRPr="00FD5606" w:rsidRDefault="005D5E24" w:rsidP="00A47C3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34206">
        <w:rPr>
          <w:color w:val="000000"/>
          <w:sz w:val="28"/>
          <w:szCs w:val="28"/>
        </w:rPr>
        <w:t>Определяют нижнюю границу диапазона</w:t>
      </w:r>
      <w:r w:rsidRPr="00FD5606">
        <w:rPr>
          <w:color w:val="000000"/>
          <w:sz w:val="28"/>
          <w:szCs w:val="28"/>
        </w:rPr>
        <w:t xml:space="preserve"> значений поглощенных доз</w:t>
      </w:r>
      <w:r w:rsidR="00806946" w:rsidRPr="00FD5606">
        <w:rPr>
          <w:color w:val="000000"/>
          <w:sz w:val="28"/>
          <w:szCs w:val="28"/>
        </w:rPr>
        <w:t xml:space="preserve"> </w:t>
      </w:r>
      <w:proofErr w:type="gramStart"/>
      <w:r w:rsidR="00806946" w:rsidRPr="00FD5606">
        <w:rPr>
          <w:i/>
          <w:color w:val="000000"/>
          <w:sz w:val="28"/>
          <w:szCs w:val="28"/>
        </w:rPr>
        <w:t>D</w:t>
      </w:r>
      <w:proofErr w:type="gramEnd"/>
      <w:r w:rsidR="00806946" w:rsidRPr="002802C8">
        <w:rPr>
          <w:color w:val="000000"/>
          <w:position w:val="-6"/>
          <w:sz w:val="28"/>
          <w:szCs w:val="28"/>
          <w:vertAlign w:val="subscript"/>
        </w:rPr>
        <w:t>н</w:t>
      </w:r>
      <w:r w:rsidRPr="00FD5606">
        <w:rPr>
          <w:color w:val="000000"/>
          <w:sz w:val="28"/>
          <w:szCs w:val="28"/>
        </w:rPr>
        <w:t xml:space="preserve"> (в условиях работы РТУ при </w:t>
      </w:r>
      <w:r w:rsidR="00FD5606">
        <w:rPr>
          <w:color w:val="000000"/>
          <w:sz w:val="28"/>
          <w:szCs w:val="28"/>
        </w:rPr>
        <w:t xml:space="preserve"> </w:t>
      </w:r>
      <w:r w:rsidR="00C34206">
        <w:rPr>
          <w:color w:val="000000"/>
          <w:sz w:val="28"/>
          <w:szCs w:val="28"/>
        </w:rPr>
        <w:t xml:space="preserve">обработке </w:t>
      </w:r>
      <w:r w:rsidR="00FD5606">
        <w:rPr>
          <w:color w:val="000000"/>
          <w:sz w:val="28"/>
          <w:szCs w:val="28"/>
        </w:rPr>
        <w:t>ПП</w:t>
      </w:r>
      <w:r w:rsidRPr="002802C8">
        <w:rPr>
          <w:color w:val="000000"/>
          <w:sz w:val="28"/>
          <w:szCs w:val="28"/>
        </w:rPr>
        <w:t>)</w:t>
      </w:r>
      <w:r w:rsidR="00C34206" w:rsidRPr="002802C8">
        <w:rPr>
          <w:color w:val="000000"/>
          <w:sz w:val="28"/>
          <w:szCs w:val="28"/>
        </w:rPr>
        <w:t xml:space="preserve"> и сравнивают ее значение с </w:t>
      </w:r>
      <w:proofErr w:type="spellStart"/>
      <w:r w:rsidR="00C34206" w:rsidRPr="002802C8">
        <w:rPr>
          <w:i/>
          <w:color w:val="000000"/>
          <w:sz w:val="28"/>
          <w:szCs w:val="28"/>
        </w:rPr>
        <w:t>D</w:t>
      </w:r>
      <w:r w:rsidR="00C34206" w:rsidRPr="002802C8">
        <w:rPr>
          <w:color w:val="000000"/>
          <w:sz w:val="28"/>
          <w:szCs w:val="28"/>
          <w:vertAlign w:val="subscript"/>
        </w:rPr>
        <w:t>мин</w:t>
      </w:r>
      <w:proofErr w:type="spellEnd"/>
      <w:r w:rsidR="00C34206" w:rsidRPr="002802C8">
        <w:rPr>
          <w:color w:val="000000"/>
          <w:sz w:val="28"/>
          <w:szCs w:val="28"/>
        </w:rPr>
        <w:t xml:space="preserve"> для данного вида ПП.</w:t>
      </w:r>
    </w:p>
    <w:p w:rsidR="005D5E24" w:rsidRPr="00FD5606" w:rsidRDefault="00EB53D4" w:rsidP="00A47C34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FD5606">
        <w:rPr>
          <w:color w:val="000000"/>
          <w:sz w:val="28"/>
          <w:szCs w:val="28"/>
        </w:rPr>
        <w:object w:dxaOrig="2320" w:dyaOrig="960">
          <v:shape id="_x0000_i1040" type="#_x0000_t75" style="width:109.6pt;height:44.7pt" o:ole="">
            <v:imagedata r:id="rId53" o:title=""/>
          </v:shape>
          <o:OLEObject Type="Embed" ProgID="Equation.3" ShapeID="_x0000_i1040" DrawAspect="Content" ObjectID="_1540118430" r:id="rId54"/>
        </w:object>
      </w:r>
      <w:r w:rsidR="005D5E24" w:rsidRPr="00FD5606">
        <w:rPr>
          <w:color w:val="000000"/>
          <w:sz w:val="28"/>
          <w:szCs w:val="28"/>
        </w:rPr>
        <w:t xml:space="preserve">,     </w:t>
      </w:r>
      <w:r w:rsidR="005D5E24" w:rsidRPr="00FD5606">
        <w:rPr>
          <w:color w:val="000000"/>
          <w:sz w:val="28"/>
          <w:szCs w:val="28"/>
        </w:rPr>
        <w:tab/>
      </w:r>
      <w:r w:rsidR="005D5E24" w:rsidRPr="00FD5606">
        <w:rPr>
          <w:color w:val="000000"/>
          <w:sz w:val="28"/>
          <w:szCs w:val="28"/>
        </w:rPr>
        <w:tab/>
      </w:r>
      <w:r w:rsidR="00A47C34" w:rsidRPr="00FD5606">
        <w:rPr>
          <w:color w:val="000000"/>
          <w:sz w:val="28"/>
          <w:szCs w:val="28"/>
        </w:rPr>
        <w:tab/>
      </w:r>
      <w:r w:rsidR="005D5E24" w:rsidRPr="00FD5606">
        <w:rPr>
          <w:color w:val="000000"/>
          <w:sz w:val="28"/>
          <w:szCs w:val="28"/>
        </w:rPr>
        <w:tab/>
        <w:t xml:space="preserve">      (11)</w:t>
      </w:r>
    </w:p>
    <w:p w:rsidR="00362264" w:rsidRDefault="00362264" w:rsidP="00A47C34">
      <w:pPr>
        <w:spacing w:before="240" w:after="240" w:line="360" w:lineRule="auto"/>
        <w:ind w:right="-1" w:firstLine="709"/>
        <w:jc w:val="both"/>
        <w:rPr>
          <w:color w:val="000000"/>
          <w:sz w:val="28"/>
          <w:szCs w:val="28"/>
        </w:rPr>
      </w:pPr>
      <w:proofErr w:type="gramStart"/>
      <w:r w:rsidRPr="00FD5606">
        <w:rPr>
          <w:color w:val="000000"/>
          <w:sz w:val="28"/>
          <w:szCs w:val="28"/>
        </w:rPr>
        <w:t>г</w:t>
      </w:r>
      <w:r w:rsidR="005D5E24" w:rsidRPr="00FD5606">
        <w:rPr>
          <w:color w:val="000000"/>
          <w:sz w:val="28"/>
          <w:szCs w:val="28"/>
        </w:rPr>
        <w:t>де</w:t>
      </w:r>
      <w:r w:rsidRPr="00FD5606">
        <w:rPr>
          <w:color w:val="000000"/>
          <w:sz w:val="28"/>
          <w:szCs w:val="28"/>
        </w:rPr>
        <w:t xml:space="preserve"> </w:t>
      </w:r>
      <w:r w:rsidR="00A36A97" w:rsidRPr="00A00C91">
        <w:rPr>
          <w:color w:val="000000"/>
          <w:position w:val="-14"/>
          <w:sz w:val="28"/>
          <w:szCs w:val="28"/>
        </w:rPr>
        <w:object w:dxaOrig="480" w:dyaOrig="380">
          <v:shape id="_x0000_i1041" type="#_x0000_t75" style="width:39.35pt;height:23.75pt" o:ole="" fillcolor="window">
            <v:imagedata r:id="rId55" o:title=""/>
          </v:shape>
          <o:OLEObject Type="Embed" ProgID="Equation.3" ShapeID="_x0000_i1041" DrawAspect="Content" ObjectID="_1540118431" r:id="rId56"/>
        </w:object>
      </w:r>
      <w:r w:rsidRPr="00FD5606">
        <w:rPr>
          <w:color w:val="000000"/>
          <w:sz w:val="28"/>
          <w:szCs w:val="28"/>
        </w:rPr>
        <w:t xml:space="preserve">– относительная, в </w:t>
      </w:r>
      <w:r w:rsidRPr="00AA252A">
        <w:rPr>
          <w:color w:val="000000"/>
          <w:sz w:val="28"/>
          <w:szCs w:val="28"/>
        </w:rPr>
        <w:t>%, погрешность</w:t>
      </w:r>
      <w:r w:rsidRPr="00FD5606">
        <w:rPr>
          <w:color w:val="000000"/>
          <w:sz w:val="28"/>
          <w:szCs w:val="28"/>
        </w:rPr>
        <w:t xml:space="preserve"> определения минимальной  ПД в объекте с учетом погрешности </w:t>
      </w:r>
      <w:r w:rsidR="00655381">
        <w:rPr>
          <w:color w:val="000000"/>
          <w:sz w:val="28"/>
          <w:szCs w:val="28"/>
        </w:rPr>
        <w:t>МСО</w:t>
      </w:r>
      <w:r w:rsidRPr="00FD5606">
        <w:rPr>
          <w:color w:val="000000"/>
          <w:sz w:val="28"/>
          <w:szCs w:val="28"/>
        </w:rPr>
        <w:t>, используемого при приемочном д</w:t>
      </w:r>
      <w:r w:rsidRPr="00FD5606">
        <w:rPr>
          <w:color w:val="000000"/>
          <w:sz w:val="28"/>
          <w:szCs w:val="28"/>
        </w:rPr>
        <w:t>о</w:t>
      </w:r>
      <w:r w:rsidRPr="00FD5606">
        <w:rPr>
          <w:color w:val="000000"/>
          <w:sz w:val="28"/>
          <w:szCs w:val="28"/>
        </w:rPr>
        <w:t xml:space="preserve">зиметрическом контроле в процессе </w:t>
      </w:r>
      <w:r w:rsidR="008501E6" w:rsidRPr="00FD5606">
        <w:rPr>
          <w:color w:val="000000"/>
          <w:sz w:val="28"/>
          <w:szCs w:val="28"/>
        </w:rPr>
        <w:t>обработки ПП</w:t>
      </w:r>
      <w:r w:rsidR="001B1EAA">
        <w:rPr>
          <w:color w:val="000000"/>
          <w:sz w:val="28"/>
          <w:szCs w:val="28"/>
        </w:rPr>
        <w:t xml:space="preserve"> </w:t>
      </w:r>
      <w:r w:rsidR="001B1EAA" w:rsidRPr="001B1EAA">
        <w:rPr>
          <w:i/>
          <w:color w:val="000000"/>
          <w:sz w:val="28"/>
          <w:szCs w:val="28"/>
        </w:rPr>
        <w:sym w:font="Symbol" w:char="F064"/>
      </w:r>
      <w:r w:rsidR="001B1EAA" w:rsidRPr="001B1EAA">
        <w:rPr>
          <w:color w:val="000000"/>
          <w:sz w:val="28"/>
          <w:szCs w:val="28"/>
          <w:vertAlign w:val="subscript"/>
        </w:rPr>
        <w:t xml:space="preserve"> </w:t>
      </w:r>
      <w:proofErr w:type="spellStart"/>
      <w:r w:rsidR="001B1EAA" w:rsidRPr="001B1EAA">
        <w:rPr>
          <w:color w:val="000000"/>
          <w:sz w:val="28"/>
          <w:szCs w:val="28"/>
          <w:vertAlign w:val="subscript"/>
        </w:rPr>
        <w:t>мсор</w:t>
      </w:r>
      <w:proofErr w:type="spellEnd"/>
      <w:r w:rsidRPr="00FD5606">
        <w:rPr>
          <w:color w:val="000000"/>
          <w:sz w:val="28"/>
          <w:szCs w:val="28"/>
        </w:rPr>
        <w:t>.</w:t>
      </w:r>
      <w:proofErr w:type="gramEnd"/>
    </w:p>
    <w:p w:rsidR="0094442D" w:rsidRPr="00FC5F1F" w:rsidRDefault="0094442D" w:rsidP="0094442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D5E24" w:rsidRDefault="000765DB" w:rsidP="00343132">
      <w:pPr>
        <w:spacing w:before="240" w:after="240" w:line="360" w:lineRule="auto"/>
        <w:ind w:right="-1" w:firstLine="709"/>
        <w:jc w:val="right"/>
        <w:rPr>
          <w:color w:val="000000"/>
          <w:sz w:val="28"/>
          <w:szCs w:val="28"/>
        </w:rPr>
      </w:pPr>
      <w:r w:rsidRPr="000765DB">
        <w:rPr>
          <w:color w:val="000000"/>
          <w:position w:val="-20"/>
          <w:sz w:val="28"/>
          <w:szCs w:val="28"/>
        </w:rPr>
        <w:object w:dxaOrig="5460" w:dyaOrig="580">
          <v:shape id="_x0000_i1042" type="#_x0000_t75" style="width:382pt;height:29.1pt" o:ole="" fillcolor="window">
            <v:imagedata r:id="rId57" o:title=""/>
          </v:shape>
          <o:OLEObject Type="Embed" ProgID="Equation.3" ShapeID="_x0000_i1042" DrawAspect="Content" ObjectID="_1540118432" r:id="rId58"/>
        </w:object>
      </w:r>
      <w:r w:rsidR="005D5E24" w:rsidRPr="00FC5F1F">
        <w:rPr>
          <w:color w:val="000000"/>
          <w:sz w:val="28"/>
          <w:szCs w:val="28"/>
        </w:rPr>
        <w:t xml:space="preserve">,          </w:t>
      </w:r>
      <w:r w:rsidR="005D5E24" w:rsidRPr="00FC5F1F">
        <w:rPr>
          <w:color w:val="000000"/>
          <w:sz w:val="28"/>
          <w:szCs w:val="28"/>
        </w:rPr>
        <w:tab/>
      </w:r>
      <w:r w:rsidR="00A47C34" w:rsidRPr="00FC5F1F">
        <w:rPr>
          <w:color w:val="000000"/>
          <w:sz w:val="28"/>
          <w:szCs w:val="28"/>
        </w:rPr>
        <w:tab/>
        <w:t xml:space="preserve"> </w:t>
      </w:r>
      <w:r w:rsidR="005D5E24" w:rsidRPr="00FC5F1F">
        <w:rPr>
          <w:color w:val="000000"/>
          <w:sz w:val="28"/>
          <w:szCs w:val="28"/>
        </w:rPr>
        <w:t xml:space="preserve">        (12)</w:t>
      </w:r>
    </w:p>
    <w:p w:rsidR="006C5CD9" w:rsidRPr="00FC5F1F" w:rsidRDefault="00FD5606" w:rsidP="002802C8">
      <w:pPr>
        <w:spacing w:before="240" w:after="240" w:line="360" w:lineRule="auto"/>
        <w:ind w:right="-1" w:firstLine="709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г</w:t>
      </w:r>
      <w:r w:rsidR="006C5CD9" w:rsidRPr="00FC5F1F">
        <w:rPr>
          <w:color w:val="000000"/>
          <w:sz w:val="28"/>
          <w:szCs w:val="28"/>
        </w:rPr>
        <w:t>де</w:t>
      </w:r>
      <w:r>
        <w:rPr>
          <w:color w:val="000000"/>
          <w:sz w:val="28"/>
          <w:szCs w:val="28"/>
        </w:rPr>
        <w:t xml:space="preserve"> </w:t>
      </w:r>
      <w:r w:rsidR="002802C8" w:rsidRPr="00FD5606">
        <w:rPr>
          <w:position w:val="-14"/>
          <w:sz w:val="32"/>
          <w:szCs w:val="32"/>
        </w:rPr>
        <w:object w:dxaOrig="520" w:dyaOrig="400">
          <v:shape id="_x0000_i1043" type="#_x0000_t75" style="width:26.95pt;height:20.2pt" o:ole="">
            <v:imagedata r:id="rId59" o:title=""/>
          </v:shape>
          <o:OLEObject Type="Embed" ProgID="Equation.3" ShapeID="_x0000_i1043" DrawAspect="Content" ObjectID="_1540118433" r:id="rId60"/>
        </w:object>
      </w:r>
      <w:r w:rsidRPr="00FD5606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6C5CD9">
        <w:rPr>
          <w:color w:val="000000"/>
          <w:sz w:val="28"/>
          <w:szCs w:val="28"/>
        </w:rPr>
        <w:t>от</w:t>
      </w:r>
      <w:r w:rsidR="006C5CD9" w:rsidRPr="00FC5F1F">
        <w:rPr>
          <w:color w:val="000000"/>
          <w:sz w:val="28"/>
          <w:szCs w:val="28"/>
        </w:rPr>
        <w:t xml:space="preserve">носительная, в %, </w:t>
      </w:r>
      <w:r w:rsidR="006C5CD9" w:rsidRPr="00AA252A">
        <w:rPr>
          <w:color w:val="000000"/>
          <w:sz w:val="28"/>
          <w:szCs w:val="28"/>
        </w:rPr>
        <w:t>погрешность</w:t>
      </w:r>
      <w:r w:rsidR="006C5CD9" w:rsidRPr="00FC5F1F">
        <w:rPr>
          <w:color w:val="000000"/>
          <w:sz w:val="28"/>
          <w:szCs w:val="28"/>
        </w:rPr>
        <w:t xml:space="preserve"> </w:t>
      </w:r>
      <w:r w:rsidR="006C5CD9">
        <w:rPr>
          <w:color w:val="000000"/>
          <w:sz w:val="28"/>
          <w:szCs w:val="28"/>
        </w:rPr>
        <w:t>МСО</w:t>
      </w:r>
      <w:r w:rsidR="00693495">
        <w:rPr>
          <w:color w:val="000000"/>
          <w:sz w:val="28"/>
          <w:szCs w:val="28"/>
        </w:rPr>
        <w:t>,</w:t>
      </w:r>
      <w:r w:rsidR="006C5CD9">
        <w:rPr>
          <w:color w:val="000000"/>
          <w:sz w:val="28"/>
          <w:szCs w:val="28"/>
        </w:rPr>
        <w:t xml:space="preserve"> </w:t>
      </w:r>
      <w:r w:rsidR="00693495">
        <w:rPr>
          <w:color w:val="000000"/>
          <w:sz w:val="28"/>
          <w:szCs w:val="28"/>
        </w:rPr>
        <w:t>используемого при приемочном дозиметрическом контроле в процесс радиационной обработки ПП для измерен</w:t>
      </w:r>
      <w:r w:rsidR="00BA6662">
        <w:rPr>
          <w:color w:val="000000"/>
          <w:sz w:val="28"/>
          <w:szCs w:val="28"/>
        </w:rPr>
        <w:t>и</w:t>
      </w:r>
      <w:r w:rsidR="00693495">
        <w:rPr>
          <w:color w:val="000000"/>
          <w:sz w:val="28"/>
          <w:szCs w:val="28"/>
        </w:rPr>
        <w:t xml:space="preserve">я ПД в контрольной точке </w:t>
      </w:r>
      <w:proofErr w:type="gramEnd"/>
    </w:p>
    <w:p w:rsidR="00965944" w:rsidRPr="00FC5F1F" w:rsidRDefault="00965944" w:rsidP="009659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lastRenderedPageBreak/>
        <w:t xml:space="preserve">Определяют верхнюю границу диапазона значений поглощенных доз </w:t>
      </w:r>
      <w:proofErr w:type="gramStart"/>
      <w:r w:rsidRPr="00253D50">
        <w:rPr>
          <w:i/>
          <w:color w:val="000000"/>
          <w:sz w:val="28"/>
          <w:szCs w:val="28"/>
        </w:rPr>
        <w:t>D</w:t>
      </w:r>
      <w:proofErr w:type="gramEnd"/>
      <w:r w:rsidRPr="005D2FDA">
        <w:rPr>
          <w:color w:val="000000"/>
          <w:sz w:val="28"/>
          <w:szCs w:val="28"/>
          <w:vertAlign w:val="subscript"/>
        </w:rPr>
        <w:t>в</w:t>
      </w:r>
      <w:r w:rsidRPr="00FC5F1F">
        <w:rPr>
          <w:color w:val="000000"/>
          <w:sz w:val="28"/>
          <w:szCs w:val="28"/>
        </w:rPr>
        <w:t xml:space="preserve"> (в условиях работы РТУ при </w:t>
      </w:r>
      <w:r w:rsidR="004C5533">
        <w:rPr>
          <w:color w:val="000000"/>
          <w:sz w:val="28"/>
          <w:szCs w:val="28"/>
        </w:rPr>
        <w:t xml:space="preserve">обработке </w:t>
      </w:r>
      <w:r w:rsidR="00FD5606">
        <w:rPr>
          <w:color w:val="000000"/>
          <w:sz w:val="28"/>
          <w:szCs w:val="28"/>
        </w:rPr>
        <w:t>ПП</w:t>
      </w:r>
      <w:r w:rsidRPr="00FC5F1F">
        <w:rPr>
          <w:color w:val="000000"/>
          <w:sz w:val="28"/>
          <w:szCs w:val="28"/>
        </w:rPr>
        <w:t>)</w:t>
      </w:r>
      <w:r w:rsidR="000452D2" w:rsidRPr="000452D2">
        <w:rPr>
          <w:color w:val="000000"/>
          <w:sz w:val="28"/>
          <w:szCs w:val="28"/>
        </w:rPr>
        <w:t xml:space="preserve"> </w:t>
      </w:r>
      <w:r w:rsidR="000452D2" w:rsidRPr="00FC5F1F">
        <w:rPr>
          <w:color w:val="000000"/>
          <w:sz w:val="28"/>
          <w:szCs w:val="28"/>
        </w:rPr>
        <w:t xml:space="preserve">и сравнивают ее значение с </w:t>
      </w:r>
      <w:proofErr w:type="spellStart"/>
      <w:r w:rsidR="000452D2" w:rsidRPr="00FC5F1F">
        <w:rPr>
          <w:color w:val="000000"/>
          <w:sz w:val="28"/>
          <w:szCs w:val="28"/>
        </w:rPr>
        <w:t>D</w:t>
      </w:r>
      <w:r w:rsidR="000452D2" w:rsidRPr="005D2FDA">
        <w:rPr>
          <w:color w:val="000000"/>
          <w:sz w:val="28"/>
          <w:szCs w:val="28"/>
          <w:vertAlign w:val="subscript"/>
        </w:rPr>
        <w:t>макс</w:t>
      </w:r>
      <w:proofErr w:type="spellEnd"/>
      <w:r w:rsidR="000452D2" w:rsidRPr="005D2FDA">
        <w:rPr>
          <w:color w:val="000000"/>
          <w:sz w:val="28"/>
          <w:szCs w:val="28"/>
          <w:vertAlign w:val="subscript"/>
        </w:rPr>
        <w:t xml:space="preserve"> </w:t>
      </w:r>
      <w:r w:rsidR="000452D2">
        <w:rPr>
          <w:color w:val="000000"/>
          <w:sz w:val="28"/>
          <w:szCs w:val="28"/>
        </w:rPr>
        <w:t xml:space="preserve"> </w:t>
      </w:r>
      <w:r w:rsidR="000452D2" w:rsidRPr="005D2FDA">
        <w:rPr>
          <w:color w:val="000000"/>
          <w:sz w:val="28"/>
          <w:szCs w:val="28"/>
          <w:vertAlign w:val="subscript"/>
        </w:rPr>
        <w:t xml:space="preserve"> </w:t>
      </w:r>
      <w:r w:rsidR="000452D2" w:rsidRPr="00FC5F1F">
        <w:rPr>
          <w:color w:val="000000"/>
          <w:sz w:val="28"/>
          <w:szCs w:val="28"/>
        </w:rPr>
        <w:t>для данного вида продукции</w:t>
      </w:r>
      <w:r w:rsidR="000452D2">
        <w:rPr>
          <w:color w:val="000000"/>
          <w:sz w:val="28"/>
          <w:szCs w:val="28"/>
        </w:rPr>
        <w:t>.</w:t>
      </w:r>
    </w:p>
    <w:p w:rsidR="00965944" w:rsidRPr="00FC5F1F" w:rsidRDefault="004E5030" w:rsidP="00965944">
      <w:pPr>
        <w:spacing w:before="240" w:after="240" w:line="360" w:lineRule="auto"/>
        <w:ind w:right="-1"/>
        <w:jc w:val="right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object w:dxaOrig="2360" w:dyaOrig="960">
          <v:shape id="_x0000_i1044" type="#_x0000_t75" style="width:110.65pt;height:44.7pt" o:ole="">
            <v:imagedata r:id="rId61" o:title=""/>
          </v:shape>
          <o:OLEObject Type="Embed" ProgID="Equation.3" ShapeID="_x0000_i1044" DrawAspect="Content" ObjectID="_1540118434" r:id="rId62"/>
        </w:object>
      </w:r>
      <w:r w:rsidR="00965944" w:rsidRPr="00FC5F1F">
        <w:rPr>
          <w:color w:val="000000"/>
          <w:sz w:val="28"/>
          <w:szCs w:val="28"/>
        </w:rPr>
        <w:t xml:space="preserve">,     </w:t>
      </w:r>
      <w:r w:rsidR="00965944" w:rsidRPr="00FC5F1F">
        <w:rPr>
          <w:color w:val="000000"/>
          <w:sz w:val="28"/>
          <w:szCs w:val="28"/>
        </w:rPr>
        <w:tab/>
      </w:r>
      <w:r w:rsidR="00965944" w:rsidRPr="00FC5F1F">
        <w:rPr>
          <w:color w:val="000000"/>
          <w:sz w:val="28"/>
          <w:szCs w:val="28"/>
        </w:rPr>
        <w:tab/>
      </w:r>
      <w:r w:rsidR="00965944" w:rsidRPr="00FC5F1F">
        <w:rPr>
          <w:color w:val="000000"/>
          <w:sz w:val="28"/>
          <w:szCs w:val="28"/>
        </w:rPr>
        <w:tab/>
      </w:r>
      <w:r w:rsidR="00965944" w:rsidRPr="00FC5F1F">
        <w:rPr>
          <w:color w:val="000000"/>
          <w:sz w:val="28"/>
          <w:szCs w:val="28"/>
        </w:rPr>
        <w:tab/>
        <w:t xml:space="preserve">      (1</w:t>
      </w:r>
      <w:r w:rsidR="006047E9" w:rsidRPr="00FC5F1F">
        <w:rPr>
          <w:color w:val="000000"/>
          <w:sz w:val="28"/>
          <w:szCs w:val="28"/>
        </w:rPr>
        <w:t>3</w:t>
      </w:r>
      <w:r w:rsidR="00965944" w:rsidRPr="00FC5F1F">
        <w:rPr>
          <w:color w:val="000000"/>
          <w:sz w:val="28"/>
          <w:szCs w:val="28"/>
        </w:rPr>
        <w:t>)</w:t>
      </w:r>
    </w:p>
    <w:p w:rsidR="00965944" w:rsidRPr="00FC5F1F" w:rsidRDefault="00965944" w:rsidP="00965944">
      <w:pPr>
        <w:spacing w:before="240" w:after="240" w:line="360" w:lineRule="auto"/>
        <w:ind w:right="-1" w:firstLine="709"/>
        <w:jc w:val="both"/>
        <w:rPr>
          <w:color w:val="000000"/>
          <w:sz w:val="28"/>
          <w:szCs w:val="28"/>
        </w:rPr>
      </w:pPr>
      <w:proofErr w:type="gramStart"/>
      <w:r w:rsidRPr="00FC5F1F">
        <w:rPr>
          <w:color w:val="000000"/>
          <w:sz w:val="28"/>
          <w:szCs w:val="28"/>
        </w:rPr>
        <w:t xml:space="preserve">где </w:t>
      </w:r>
      <w:r w:rsidR="00253D50" w:rsidRPr="00253D50">
        <w:rPr>
          <w:color w:val="000000"/>
          <w:position w:val="-14"/>
          <w:sz w:val="28"/>
          <w:szCs w:val="28"/>
        </w:rPr>
        <w:object w:dxaOrig="580" w:dyaOrig="400">
          <v:shape id="_x0000_i1045" type="#_x0000_t75" style="width:37.95pt;height:20.2pt" o:ole="" fillcolor="window">
            <v:imagedata r:id="rId63" o:title=""/>
          </v:shape>
          <o:OLEObject Type="Embed" ProgID="Equation.3" ShapeID="_x0000_i1045" DrawAspect="Content" ObjectID="_1540118435" r:id="rId64"/>
        </w:object>
      </w:r>
      <w:r w:rsidRPr="00FC5F1F">
        <w:rPr>
          <w:color w:val="000000"/>
          <w:sz w:val="28"/>
          <w:szCs w:val="28"/>
        </w:rPr>
        <w:t xml:space="preserve">– относительная, в %, </w:t>
      </w:r>
      <w:r w:rsidRPr="00AA252A">
        <w:rPr>
          <w:color w:val="000000"/>
          <w:sz w:val="28"/>
          <w:szCs w:val="28"/>
        </w:rPr>
        <w:t>погрешность</w:t>
      </w:r>
      <w:r w:rsidRPr="00FC5F1F">
        <w:rPr>
          <w:color w:val="000000"/>
          <w:sz w:val="28"/>
          <w:szCs w:val="28"/>
        </w:rPr>
        <w:t xml:space="preserve"> определения м</w:t>
      </w:r>
      <w:r w:rsidR="00853834" w:rsidRPr="00FC5F1F">
        <w:rPr>
          <w:color w:val="000000"/>
          <w:sz w:val="28"/>
          <w:szCs w:val="28"/>
        </w:rPr>
        <w:t>аксимальной</w:t>
      </w:r>
      <w:r w:rsidRPr="00FC5F1F">
        <w:rPr>
          <w:color w:val="000000"/>
          <w:sz w:val="28"/>
          <w:szCs w:val="28"/>
        </w:rPr>
        <w:t xml:space="preserve"> ПД в объекте с учетом погрешности </w:t>
      </w:r>
      <w:r w:rsidR="00906613">
        <w:rPr>
          <w:color w:val="000000"/>
          <w:sz w:val="28"/>
          <w:szCs w:val="28"/>
        </w:rPr>
        <w:t>МСО</w:t>
      </w:r>
      <w:r w:rsidRPr="00FC5F1F">
        <w:rPr>
          <w:color w:val="000000"/>
          <w:sz w:val="28"/>
          <w:szCs w:val="28"/>
        </w:rPr>
        <w:t>, используемого при приемочном д</w:t>
      </w:r>
      <w:r w:rsidRPr="00FC5F1F">
        <w:rPr>
          <w:color w:val="000000"/>
          <w:sz w:val="28"/>
          <w:szCs w:val="28"/>
        </w:rPr>
        <w:t>о</w:t>
      </w:r>
      <w:r w:rsidRPr="00FC5F1F">
        <w:rPr>
          <w:color w:val="000000"/>
          <w:sz w:val="28"/>
          <w:szCs w:val="28"/>
        </w:rPr>
        <w:t>зиметрическом контроле в процессе</w:t>
      </w:r>
      <w:r w:rsidR="00FD5606">
        <w:rPr>
          <w:color w:val="000000"/>
          <w:sz w:val="28"/>
          <w:szCs w:val="28"/>
        </w:rPr>
        <w:t xml:space="preserve"> обработки ПП</w:t>
      </w:r>
      <w:r w:rsidRPr="00FC5F1F">
        <w:rPr>
          <w:color w:val="000000"/>
          <w:sz w:val="28"/>
          <w:szCs w:val="28"/>
        </w:rPr>
        <w:t>.</w:t>
      </w:r>
      <w:proofErr w:type="gramEnd"/>
    </w:p>
    <w:p w:rsidR="00965944" w:rsidRPr="00FC5F1F" w:rsidRDefault="00CE4A13" w:rsidP="00965944">
      <w:pPr>
        <w:spacing w:before="240" w:after="240" w:line="360" w:lineRule="auto"/>
        <w:ind w:right="-1" w:firstLine="709"/>
        <w:jc w:val="right"/>
        <w:rPr>
          <w:color w:val="000000"/>
          <w:sz w:val="28"/>
          <w:szCs w:val="28"/>
        </w:rPr>
      </w:pPr>
      <w:r w:rsidRPr="00515B25">
        <w:rPr>
          <w:color w:val="000000"/>
          <w:position w:val="-18"/>
          <w:sz w:val="28"/>
          <w:szCs w:val="28"/>
        </w:rPr>
        <w:object w:dxaOrig="4500" w:dyaOrig="499">
          <v:shape id="_x0000_i1046" type="#_x0000_t75" style="width:295.1pt;height:25.55pt" o:ole="" fillcolor="window">
            <v:imagedata r:id="rId65" o:title=""/>
          </v:shape>
          <o:OLEObject Type="Embed" ProgID="Equation.3" ShapeID="_x0000_i1046" DrawAspect="Content" ObjectID="_1540118436" r:id="rId66"/>
        </w:object>
      </w:r>
      <w:r w:rsidR="00965944" w:rsidRPr="00FC5F1F">
        <w:rPr>
          <w:color w:val="000000"/>
          <w:sz w:val="28"/>
          <w:szCs w:val="28"/>
        </w:rPr>
        <w:t xml:space="preserve">,          </w:t>
      </w:r>
      <w:r w:rsidR="00965944" w:rsidRPr="00FC5F1F">
        <w:rPr>
          <w:color w:val="000000"/>
          <w:sz w:val="28"/>
          <w:szCs w:val="28"/>
        </w:rPr>
        <w:tab/>
      </w:r>
      <w:r w:rsidR="00965944" w:rsidRPr="00FC5F1F">
        <w:rPr>
          <w:color w:val="000000"/>
          <w:sz w:val="28"/>
          <w:szCs w:val="28"/>
        </w:rPr>
        <w:tab/>
        <w:t xml:space="preserve">         (1</w:t>
      </w:r>
      <w:r w:rsidR="006047E9" w:rsidRPr="00FC5F1F">
        <w:rPr>
          <w:color w:val="000000"/>
          <w:sz w:val="28"/>
          <w:szCs w:val="28"/>
        </w:rPr>
        <w:t>4</w:t>
      </w:r>
      <w:r w:rsidR="00965944" w:rsidRPr="00FC5F1F">
        <w:rPr>
          <w:color w:val="000000"/>
          <w:sz w:val="28"/>
          <w:szCs w:val="28"/>
        </w:rPr>
        <w:t>)</w:t>
      </w:r>
    </w:p>
    <w:p w:rsidR="005D5E24" w:rsidRPr="00FC5F1F" w:rsidRDefault="005D5E24" w:rsidP="00A47C34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Для осуществления процесса </w:t>
      </w:r>
      <w:r w:rsidR="00216197">
        <w:rPr>
          <w:color w:val="000000"/>
          <w:sz w:val="28"/>
          <w:szCs w:val="28"/>
        </w:rPr>
        <w:t>обработки ПП</w:t>
      </w:r>
      <w:r w:rsidRPr="00FC5F1F">
        <w:rPr>
          <w:color w:val="000000"/>
          <w:sz w:val="28"/>
          <w:szCs w:val="28"/>
        </w:rPr>
        <w:t xml:space="preserve"> устанавливают режим работы </w:t>
      </w:r>
      <w:proofErr w:type="gramStart"/>
      <w:r w:rsidRPr="00FC5F1F">
        <w:rPr>
          <w:color w:val="000000"/>
          <w:sz w:val="28"/>
          <w:szCs w:val="28"/>
        </w:rPr>
        <w:t>РТУ</w:t>
      </w:r>
      <w:proofErr w:type="gramEnd"/>
      <w:r w:rsidRPr="00FC5F1F">
        <w:rPr>
          <w:color w:val="000000"/>
          <w:sz w:val="28"/>
          <w:szCs w:val="28"/>
        </w:rPr>
        <w:t xml:space="preserve"> при котором </w:t>
      </w:r>
      <w:r w:rsidR="00E914EC" w:rsidRPr="00FC5F1F">
        <w:rPr>
          <w:color w:val="000000"/>
          <w:sz w:val="28"/>
          <w:szCs w:val="28"/>
        </w:rPr>
        <w:t>выполняются условия</w:t>
      </w:r>
      <w:r w:rsidR="00BA6662">
        <w:rPr>
          <w:color w:val="000000"/>
          <w:sz w:val="28"/>
          <w:szCs w:val="28"/>
        </w:rPr>
        <w:t>:</w:t>
      </w:r>
    </w:p>
    <w:p w:rsidR="005D5E24" w:rsidRPr="00FC5F1F" w:rsidRDefault="00221EEC" w:rsidP="005D5E24">
      <w:pPr>
        <w:spacing w:before="240" w:after="240" w:line="360" w:lineRule="auto"/>
        <w:ind w:right="-1" w:firstLine="284"/>
        <w:jc w:val="right"/>
        <w:rPr>
          <w:color w:val="000000"/>
          <w:sz w:val="28"/>
          <w:szCs w:val="28"/>
        </w:rPr>
      </w:pPr>
      <w:proofErr w:type="spellStart"/>
      <w:proofErr w:type="gramStart"/>
      <w:r w:rsidRPr="00253D50">
        <w:rPr>
          <w:i/>
          <w:color w:val="000000"/>
          <w:sz w:val="28"/>
          <w:szCs w:val="28"/>
        </w:rPr>
        <w:t>D</w:t>
      </w:r>
      <w:proofErr w:type="gramEnd"/>
      <w:r w:rsidRPr="00253D50">
        <w:rPr>
          <w:color w:val="000000"/>
          <w:sz w:val="28"/>
          <w:szCs w:val="28"/>
          <w:vertAlign w:val="subscript"/>
        </w:rPr>
        <w:t>н</w:t>
      </w:r>
      <w:proofErr w:type="spellEnd"/>
      <w:r w:rsidRPr="00253D50">
        <w:rPr>
          <w:i/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>≥</w:t>
      </w:r>
      <w:proofErr w:type="spellStart"/>
      <w:r w:rsidR="005D5E24" w:rsidRPr="00253D50">
        <w:rPr>
          <w:i/>
          <w:color w:val="000000"/>
          <w:sz w:val="28"/>
          <w:szCs w:val="28"/>
        </w:rPr>
        <w:t>D</w:t>
      </w:r>
      <w:r w:rsidR="00216197">
        <w:rPr>
          <w:color w:val="000000"/>
          <w:sz w:val="28"/>
          <w:szCs w:val="28"/>
          <w:vertAlign w:val="subscript"/>
        </w:rPr>
        <w:t>мин</w:t>
      </w:r>
      <w:proofErr w:type="spellEnd"/>
      <w:r w:rsidR="005D5E24" w:rsidRPr="00FC5F1F">
        <w:rPr>
          <w:color w:val="000000"/>
          <w:sz w:val="28"/>
          <w:szCs w:val="28"/>
        </w:rPr>
        <w:t xml:space="preserve">   ,                    </w:t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</w:r>
      <w:r w:rsidR="005D5E24" w:rsidRPr="00FC5F1F">
        <w:rPr>
          <w:color w:val="000000"/>
          <w:sz w:val="28"/>
          <w:szCs w:val="28"/>
        </w:rPr>
        <w:tab/>
        <w:t xml:space="preserve">             (1</w:t>
      </w:r>
      <w:r w:rsidR="006047E9" w:rsidRPr="00FC5F1F">
        <w:rPr>
          <w:color w:val="000000"/>
          <w:sz w:val="28"/>
          <w:szCs w:val="28"/>
        </w:rPr>
        <w:t>5</w:t>
      </w:r>
      <w:r w:rsidR="005D5E24" w:rsidRPr="00FC5F1F">
        <w:rPr>
          <w:color w:val="000000"/>
          <w:sz w:val="28"/>
          <w:szCs w:val="28"/>
        </w:rPr>
        <w:t>)</w:t>
      </w:r>
    </w:p>
    <w:p w:rsidR="006047E9" w:rsidRPr="00FC5F1F" w:rsidRDefault="00221EEC" w:rsidP="005D5E24">
      <w:pPr>
        <w:spacing w:before="240" w:after="240" w:line="360" w:lineRule="auto"/>
        <w:ind w:right="-1" w:firstLine="284"/>
        <w:jc w:val="right"/>
        <w:rPr>
          <w:color w:val="000000"/>
          <w:sz w:val="28"/>
          <w:szCs w:val="28"/>
        </w:rPr>
      </w:pPr>
      <w:proofErr w:type="spellStart"/>
      <w:proofErr w:type="gramStart"/>
      <w:r w:rsidRPr="00253D50">
        <w:rPr>
          <w:i/>
          <w:color w:val="000000"/>
          <w:sz w:val="28"/>
          <w:szCs w:val="28"/>
        </w:rPr>
        <w:t>D</w:t>
      </w:r>
      <w:proofErr w:type="gramEnd"/>
      <w:r w:rsidRPr="00253D50">
        <w:rPr>
          <w:color w:val="000000"/>
          <w:sz w:val="28"/>
          <w:szCs w:val="28"/>
          <w:vertAlign w:val="subscript"/>
        </w:rPr>
        <w:t>в</w:t>
      </w:r>
      <w:proofErr w:type="spellEnd"/>
      <w:r w:rsidRPr="00253D50">
        <w:rPr>
          <w:i/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sym w:font="Symbol" w:char="F0A3"/>
      </w:r>
      <w:r>
        <w:rPr>
          <w:color w:val="000000"/>
          <w:sz w:val="28"/>
          <w:szCs w:val="28"/>
        </w:rPr>
        <w:t xml:space="preserve"> </w:t>
      </w:r>
      <w:proofErr w:type="spellStart"/>
      <w:r w:rsidR="006047E9" w:rsidRPr="00253D50">
        <w:rPr>
          <w:i/>
          <w:color w:val="000000"/>
          <w:sz w:val="28"/>
          <w:szCs w:val="28"/>
        </w:rPr>
        <w:t>D</w:t>
      </w:r>
      <w:r w:rsidR="00216197">
        <w:rPr>
          <w:color w:val="000000"/>
          <w:sz w:val="28"/>
          <w:szCs w:val="28"/>
          <w:vertAlign w:val="subscript"/>
        </w:rPr>
        <w:t>мак</w:t>
      </w:r>
      <w:r>
        <w:rPr>
          <w:color w:val="000000"/>
          <w:sz w:val="28"/>
          <w:szCs w:val="28"/>
          <w:vertAlign w:val="subscript"/>
        </w:rPr>
        <w:t>с</w:t>
      </w:r>
      <w:proofErr w:type="spellEnd"/>
      <w:r w:rsidR="006047E9" w:rsidRPr="00253D50">
        <w:rPr>
          <w:color w:val="000000"/>
          <w:sz w:val="28"/>
          <w:szCs w:val="28"/>
          <w:vertAlign w:val="subscript"/>
        </w:rPr>
        <w:t xml:space="preserve">  </w:t>
      </w:r>
      <w:r w:rsidR="006047E9" w:rsidRPr="00FC5F1F">
        <w:rPr>
          <w:color w:val="000000"/>
          <w:sz w:val="28"/>
          <w:szCs w:val="28"/>
        </w:rPr>
        <w:t xml:space="preserve">  ,                    </w:t>
      </w:r>
      <w:r w:rsidR="006047E9" w:rsidRPr="00FC5F1F">
        <w:rPr>
          <w:color w:val="000000"/>
          <w:sz w:val="28"/>
          <w:szCs w:val="28"/>
        </w:rPr>
        <w:tab/>
      </w:r>
      <w:r w:rsidR="006047E9" w:rsidRPr="00FC5F1F">
        <w:rPr>
          <w:color w:val="000000"/>
          <w:sz w:val="28"/>
          <w:szCs w:val="28"/>
        </w:rPr>
        <w:tab/>
        <w:t xml:space="preserve">             (1</w:t>
      </w:r>
      <w:r w:rsidR="00A86E92" w:rsidRPr="00FC5F1F">
        <w:rPr>
          <w:color w:val="000000"/>
          <w:sz w:val="28"/>
          <w:szCs w:val="28"/>
        </w:rPr>
        <w:t>6</w:t>
      </w:r>
      <w:r w:rsidR="006047E9" w:rsidRPr="00FC5F1F">
        <w:rPr>
          <w:color w:val="000000"/>
          <w:sz w:val="28"/>
          <w:szCs w:val="28"/>
        </w:rPr>
        <w:t>)</w:t>
      </w:r>
    </w:p>
    <w:p w:rsidR="005D5E24" w:rsidRPr="00FC5F1F" w:rsidRDefault="005D5E24" w:rsidP="005D5E24">
      <w:pPr>
        <w:spacing w:before="240" w:after="240" w:line="360" w:lineRule="auto"/>
        <w:ind w:left="238" w:right="-1"/>
        <w:jc w:val="right"/>
        <w:rPr>
          <w:color w:val="000000"/>
          <w:sz w:val="28"/>
          <w:szCs w:val="28"/>
        </w:rPr>
      </w:pPr>
    </w:p>
    <w:p w:rsidR="005D5E24" w:rsidRPr="00FC5F1F" w:rsidRDefault="005D5E24" w:rsidP="00A47C34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где индексы </w:t>
      </w:r>
      <w:r w:rsidR="005D2FDA">
        <w:rPr>
          <w:color w:val="000000"/>
          <w:sz w:val="28"/>
          <w:szCs w:val="28"/>
        </w:rPr>
        <w:t>«</w:t>
      </w:r>
      <w:r w:rsidR="008B49DD" w:rsidRPr="00FC5F1F">
        <w:rPr>
          <w:color w:val="000000"/>
          <w:sz w:val="28"/>
          <w:szCs w:val="28"/>
        </w:rPr>
        <w:t>а</w:t>
      </w:r>
      <w:r w:rsidR="005D2FDA">
        <w:rPr>
          <w:color w:val="000000"/>
          <w:sz w:val="28"/>
          <w:szCs w:val="28"/>
        </w:rPr>
        <w:t>»</w:t>
      </w:r>
      <w:r w:rsidRPr="00FC5F1F">
        <w:rPr>
          <w:color w:val="000000"/>
          <w:sz w:val="28"/>
          <w:szCs w:val="28"/>
        </w:rPr>
        <w:t xml:space="preserve"> и </w:t>
      </w:r>
      <w:r w:rsidR="005D2FDA">
        <w:rPr>
          <w:color w:val="000000"/>
          <w:sz w:val="28"/>
          <w:szCs w:val="28"/>
        </w:rPr>
        <w:t>«</w:t>
      </w:r>
      <w:r w:rsidRPr="00FC5F1F">
        <w:rPr>
          <w:color w:val="000000"/>
          <w:sz w:val="28"/>
          <w:szCs w:val="28"/>
        </w:rPr>
        <w:t>р</w:t>
      </w:r>
      <w:r w:rsidR="005D2FDA">
        <w:rPr>
          <w:color w:val="000000"/>
          <w:sz w:val="28"/>
          <w:szCs w:val="28"/>
        </w:rPr>
        <w:t>»</w:t>
      </w:r>
      <w:r w:rsidRPr="00FC5F1F">
        <w:rPr>
          <w:color w:val="000000"/>
          <w:sz w:val="28"/>
          <w:szCs w:val="28"/>
        </w:rPr>
        <w:t xml:space="preserve"> означают </w:t>
      </w:r>
      <w:r w:rsidRPr="00515B25">
        <w:rPr>
          <w:color w:val="000000"/>
          <w:sz w:val="28"/>
          <w:szCs w:val="28"/>
        </w:rPr>
        <w:t>режимы</w:t>
      </w:r>
      <w:r w:rsidRPr="00FC5F1F">
        <w:rPr>
          <w:color w:val="000000"/>
          <w:sz w:val="28"/>
          <w:szCs w:val="28"/>
        </w:rPr>
        <w:t xml:space="preserve"> работы РТУ при проведении  а</w:t>
      </w:r>
      <w:r w:rsidRPr="00FC5F1F">
        <w:rPr>
          <w:color w:val="000000"/>
          <w:sz w:val="28"/>
          <w:szCs w:val="28"/>
        </w:rPr>
        <w:t>т</w:t>
      </w:r>
      <w:r w:rsidRPr="00FC5F1F">
        <w:rPr>
          <w:color w:val="000000"/>
          <w:sz w:val="28"/>
          <w:szCs w:val="28"/>
        </w:rPr>
        <w:t xml:space="preserve">тестации и </w:t>
      </w:r>
      <w:r w:rsidR="00216197">
        <w:rPr>
          <w:color w:val="000000"/>
          <w:sz w:val="28"/>
          <w:szCs w:val="28"/>
        </w:rPr>
        <w:t>радиационной обработки ПП</w:t>
      </w:r>
      <w:r w:rsidRPr="00FC5F1F">
        <w:rPr>
          <w:color w:val="000000"/>
          <w:sz w:val="28"/>
          <w:szCs w:val="28"/>
        </w:rPr>
        <w:t>, соответственно.</w:t>
      </w:r>
    </w:p>
    <w:p w:rsidR="005D5E24" w:rsidRDefault="005D5E24" w:rsidP="00FD2F3E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В качестве рабочего режима </w:t>
      </w:r>
      <w:r w:rsidR="00216197">
        <w:rPr>
          <w:color w:val="000000"/>
          <w:sz w:val="28"/>
          <w:szCs w:val="28"/>
        </w:rPr>
        <w:t>радиационной обработки ПП</w:t>
      </w:r>
      <w:r w:rsidRPr="00FC5F1F">
        <w:rPr>
          <w:color w:val="000000"/>
          <w:sz w:val="28"/>
          <w:szCs w:val="28"/>
        </w:rPr>
        <w:t>, регламентир</w:t>
      </w:r>
      <w:r w:rsidRPr="00FC5F1F">
        <w:rPr>
          <w:color w:val="000000"/>
          <w:sz w:val="28"/>
          <w:szCs w:val="28"/>
        </w:rPr>
        <w:t>у</w:t>
      </w:r>
      <w:r w:rsidRPr="00FC5F1F">
        <w:rPr>
          <w:color w:val="000000"/>
          <w:sz w:val="28"/>
          <w:szCs w:val="28"/>
        </w:rPr>
        <w:t xml:space="preserve">емого затем в свидетельстве, устанавливают нижнюю </w:t>
      </w:r>
      <w:proofErr w:type="spellStart"/>
      <w:proofErr w:type="gramStart"/>
      <w:r w:rsidR="00972D7D" w:rsidRPr="00253D50">
        <w:rPr>
          <w:i/>
          <w:color w:val="000000"/>
          <w:sz w:val="28"/>
          <w:szCs w:val="28"/>
        </w:rPr>
        <w:t>t</w:t>
      </w:r>
      <w:proofErr w:type="gramEnd"/>
      <w:r w:rsidR="0079095E">
        <w:rPr>
          <w:color w:val="000000"/>
          <w:sz w:val="28"/>
          <w:szCs w:val="28"/>
          <w:vertAlign w:val="subscript"/>
        </w:rPr>
        <w:t>обл</w:t>
      </w:r>
      <w:proofErr w:type="spellEnd"/>
      <w:r w:rsidR="00216197">
        <w:rPr>
          <w:color w:val="000000"/>
          <w:sz w:val="28"/>
          <w:szCs w:val="28"/>
          <w:vertAlign w:val="subscript"/>
        </w:rPr>
        <w:t>,</w:t>
      </w:r>
      <w:r w:rsidR="0079095E">
        <w:rPr>
          <w:color w:val="000000"/>
          <w:sz w:val="28"/>
          <w:szCs w:val="28"/>
          <w:vertAlign w:val="subscript"/>
        </w:rPr>
        <w:t xml:space="preserve"> </w:t>
      </w:r>
      <w:r w:rsidR="00972D7D" w:rsidRPr="00216197">
        <w:rPr>
          <w:color w:val="000000"/>
          <w:sz w:val="28"/>
          <w:szCs w:val="28"/>
          <w:vertAlign w:val="subscript"/>
        </w:rPr>
        <w:t>мин</w:t>
      </w:r>
      <w:r w:rsidR="00972D7D" w:rsidRPr="00FC5F1F">
        <w:rPr>
          <w:color w:val="000000"/>
          <w:sz w:val="28"/>
          <w:szCs w:val="28"/>
        </w:rPr>
        <w:t xml:space="preserve"> и верхнюю </w:t>
      </w:r>
      <w:r w:rsidR="00216197">
        <w:rPr>
          <w:color w:val="000000"/>
          <w:sz w:val="28"/>
          <w:szCs w:val="28"/>
        </w:rPr>
        <w:br/>
      </w:r>
      <w:proofErr w:type="spellStart"/>
      <w:r w:rsidR="00972D7D" w:rsidRPr="00253D50">
        <w:rPr>
          <w:i/>
          <w:color w:val="000000"/>
          <w:sz w:val="28"/>
          <w:szCs w:val="28"/>
        </w:rPr>
        <w:t>t</w:t>
      </w:r>
      <w:r w:rsidR="0079095E">
        <w:rPr>
          <w:color w:val="000000"/>
          <w:sz w:val="28"/>
          <w:szCs w:val="28"/>
          <w:vertAlign w:val="subscript"/>
        </w:rPr>
        <w:t>обл</w:t>
      </w:r>
      <w:proofErr w:type="spellEnd"/>
      <w:r w:rsidR="00216197">
        <w:rPr>
          <w:color w:val="000000"/>
          <w:sz w:val="28"/>
          <w:szCs w:val="28"/>
          <w:vertAlign w:val="subscript"/>
        </w:rPr>
        <w:t xml:space="preserve">, </w:t>
      </w:r>
      <w:r w:rsidR="00972D7D" w:rsidRPr="00216197">
        <w:rPr>
          <w:color w:val="000000"/>
          <w:sz w:val="28"/>
          <w:szCs w:val="28"/>
          <w:vertAlign w:val="subscript"/>
        </w:rPr>
        <w:t>макс</w:t>
      </w:r>
      <w:r w:rsidR="00972D7D" w:rsidRPr="00FC5F1F">
        <w:rPr>
          <w:color w:val="000000"/>
          <w:sz w:val="28"/>
          <w:szCs w:val="28"/>
        </w:rPr>
        <w:t xml:space="preserve"> </w:t>
      </w:r>
      <w:r w:rsidR="00FD2F3E" w:rsidRPr="00FC5F1F">
        <w:rPr>
          <w:color w:val="000000"/>
          <w:sz w:val="28"/>
          <w:szCs w:val="28"/>
        </w:rPr>
        <w:t xml:space="preserve">границы </w:t>
      </w:r>
      <w:r w:rsidRPr="00FC5F1F">
        <w:rPr>
          <w:color w:val="000000"/>
          <w:sz w:val="28"/>
          <w:szCs w:val="28"/>
        </w:rPr>
        <w:t>интервала значений</w:t>
      </w:r>
      <w:r w:rsidR="00972D7D" w:rsidRPr="00FC5F1F">
        <w:rPr>
          <w:color w:val="000000"/>
          <w:sz w:val="28"/>
          <w:szCs w:val="28"/>
        </w:rPr>
        <w:t xml:space="preserve"> времени облучения</w:t>
      </w:r>
      <w:r w:rsidRPr="00FC5F1F">
        <w:rPr>
          <w:color w:val="000000"/>
          <w:sz w:val="28"/>
          <w:szCs w:val="28"/>
        </w:rPr>
        <w:t xml:space="preserve"> (длительность выдер</w:t>
      </w:r>
      <w:r w:rsidRPr="00FC5F1F">
        <w:rPr>
          <w:color w:val="000000"/>
          <w:sz w:val="28"/>
          <w:szCs w:val="28"/>
        </w:rPr>
        <w:t>ж</w:t>
      </w:r>
      <w:r w:rsidRPr="00FC5F1F">
        <w:rPr>
          <w:color w:val="000000"/>
          <w:sz w:val="28"/>
          <w:szCs w:val="28"/>
        </w:rPr>
        <w:t>ки объекта в каждой позиции облучения)</w:t>
      </w:r>
    </w:p>
    <w:tbl>
      <w:tblPr>
        <w:tblW w:w="96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426"/>
        <w:gridCol w:w="141"/>
        <w:gridCol w:w="6520"/>
        <w:gridCol w:w="1135"/>
      </w:tblGrid>
      <w:tr w:rsidR="009B6FEF" w:rsidRPr="00FC5F1F" w:rsidTr="008A752F">
        <w:trPr>
          <w:gridAfter w:val="1"/>
          <w:wAfter w:w="1135" w:type="dxa"/>
          <w:trHeight w:val="1064"/>
        </w:trPr>
        <w:tc>
          <w:tcPr>
            <w:tcW w:w="8505" w:type="dxa"/>
            <w:gridSpan w:val="4"/>
            <w:vAlign w:val="center"/>
          </w:tcPr>
          <w:p w:rsidR="009B6FEF" w:rsidRPr="00FC5F1F" w:rsidRDefault="009B6FEF" w:rsidP="008A752F">
            <w:pPr>
              <w:spacing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515B25">
              <w:rPr>
                <w:color w:val="000000"/>
                <w:position w:val="-32"/>
                <w:sz w:val="28"/>
                <w:szCs w:val="28"/>
              </w:rPr>
              <w:object w:dxaOrig="1820" w:dyaOrig="740">
                <v:shape id="_x0000_i1047" type="#_x0000_t75" style="width:94.7pt;height:39.35pt" o:ole="" fillcolor="window">
                  <v:imagedata r:id="rId67" o:title=""/>
                </v:shape>
                <o:OLEObject Type="Embed" ProgID="Equation.3" ShapeID="_x0000_i1047" DrawAspect="Content" ObjectID="_1540118437" r:id="rId68"/>
              </w:object>
            </w:r>
            <w:r w:rsidRPr="00FC5F1F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(17)</w:t>
            </w:r>
          </w:p>
        </w:tc>
      </w:tr>
      <w:tr w:rsidR="009B6FEF" w:rsidRPr="00FC5F1F" w:rsidTr="008A752F">
        <w:trPr>
          <w:gridAfter w:val="1"/>
          <w:wAfter w:w="1135" w:type="dxa"/>
          <w:trHeight w:val="1122"/>
        </w:trPr>
        <w:tc>
          <w:tcPr>
            <w:tcW w:w="8505" w:type="dxa"/>
            <w:gridSpan w:val="4"/>
            <w:vAlign w:val="center"/>
          </w:tcPr>
          <w:p w:rsidR="009B6FEF" w:rsidRPr="00FC5F1F" w:rsidRDefault="009B6FEF" w:rsidP="008A752F">
            <w:pPr>
              <w:spacing w:line="360" w:lineRule="auto"/>
              <w:ind w:firstLine="709"/>
              <w:jc w:val="center"/>
              <w:rPr>
                <w:color w:val="000000"/>
                <w:sz w:val="28"/>
                <w:szCs w:val="28"/>
              </w:rPr>
            </w:pPr>
            <w:r w:rsidRPr="0079095E">
              <w:rPr>
                <w:color w:val="000000"/>
                <w:position w:val="-30"/>
                <w:sz w:val="28"/>
                <w:szCs w:val="28"/>
              </w:rPr>
              <w:object w:dxaOrig="2020" w:dyaOrig="720">
                <v:shape id="_x0000_i1048" type="#_x0000_t75" style="width:108.9pt;height:37.95pt" o:ole="" fillcolor="window">
                  <v:imagedata r:id="rId69" o:title=""/>
                </v:shape>
                <o:OLEObject Type="Embed" ProgID="Equation.3" ShapeID="_x0000_i1048" DrawAspect="Content" ObjectID="_1540118438" r:id="rId70"/>
              </w:object>
            </w:r>
            <w:r w:rsidRPr="00FC5F1F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 xml:space="preserve">                                    (18)</w:t>
            </w:r>
          </w:p>
        </w:tc>
      </w:tr>
      <w:tr w:rsidR="009B6FEF" w:rsidRPr="00C25EC1" w:rsidTr="008A752F">
        <w:trPr>
          <w:trHeight w:val="786"/>
        </w:trPr>
        <w:tc>
          <w:tcPr>
            <w:tcW w:w="1844" w:type="dxa"/>
            <w:gridSpan w:val="2"/>
          </w:tcPr>
          <w:p w:rsidR="009B6FEF" w:rsidRPr="00FC5F1F" w:rsidRDefault="009B6FEF" w:rsidP="008A752F">
            <w:pPr>
              <w:spacing w:line="360" w:lineRule="auto"/>
              <w:ind w:left="-108" w:firstLine="851"/>
              <w:rPr>
                <w:color w:val="000000"/>
                <w:sz w:val="28"/>
                <w:szCs w:val="28"/>
              </w:rPr>
            </w:pPr>
            <w:r w:rsidRPr="00FC5F1F">
              <w:rPr>
                <w:color w:val="000000"/>
                <w:sz w:val="28"/>
                <w:szCs w:val="28"/>
              </w:rPr>
              <w:lastRenderedPageBreak/>
              <w:t xml:space="preserve">где </w:t>
            </w:r>
            <w:r w:rsidRPr="0079095E">
              <w:rPr>
                <w:color w:val="000000"/>
                <w:position w:val="-12"/>
                <w:sz w:val="28"/>
                <w:szCs w:val="28"/>
              </w:rPr>
              <w:object w:dxaOrig="260" w:dyaOrig="380">
                <v:shape id="_x0000_i1049" type="#_x0000_t75" style="width:12.05pt;height:20.2pt" o:ole="" fillcolor="window">
                  <v:imagedata r:id="rId71" o:title=""/>
                </v:shape>
                <o:OLEObject Type="Embed" ProgID="Equation.3" ShapeID="_x0000_i1049" DrawAspect="Content" ObjectID="_1540118439" r:id="rId72"/>
              </w:object>
            </w:r>
            <w:r w:rsidRPr="00FC5F1F">
              <w:rPr>
                <w:color w:val="000000"/>
                <w:sz w:val="28"/>
                <w:szCs w:val="28"/>
              </w:rPr>
              <w:t>–</w:t>
            </w:r>
          </w:p>
        </w:tc>
        <w:tc>
          <w:tcPr>
            <w:tcW w:w="7796" w:type="dxa"/>
            <w:gridSpan w:val="3"/>
          </w:tcPr>
          <w:p w:rsidR="009B6FEF" w:rsidRPr="00C25EC1" w:rsidRDefault="009B6FEF" w:rsidP="008A752F">
            <w:pPr>
              <w:pStyle w:val="af3"/>
              <w:tabs>
                <w:tab w:val="clear" w:pos="851"/>
              </w:tabs>
              <w:spacing w:before="40" w:line="360" w:lineRule="auto"/>
              <w:rPr>
                <w:b/>
                <w:color w:val="000000"/>
                <w:kern w:val="0"/>
                <w:sz w:val="28"/>
                <w:szCs w:val="28"/>
              </w:rPr>
            </w:pPr>
            <w:r w:rsidRPr="00C25EC1">
              <w:rPr>
                <w:color w:val="000000"/>
                <w:kern w:val="0"/>
                <w:sz w:val="28"/>
                <w:szCs w:val="28"/>
              </w:rPr>
              <w:t>длительность нахождения продукции в рабочей зоне РТУ при проведении аттестации или время выдержки в каждой поз</w:t>
            </w:r>
            <w:r w:rsidRPr="00C25EC1">
              <w:rPr>
                <w:color w:val="000000"/>
                <w:kern w:val="0"/>
                <w:sz w:val="28"/>
                <w:szCs w:val="28"/>
              </w:rPr>
              <w:t>и</w:t>
            </w:r>
            <w:r w:rsidRPr="00C25EC1">
              <w:rPr>
                <w:color w:val="000000"/>
                <w:kern w:val="0"/>
                <w:sz w:val="28"/>
                <w:szCs w:val="28"/>
              </w:rPr>
              <w:t>ции;</w:t>
            </w:r>
          </w:p>
        </w:tc>
      </w:tr>
      <w:tr w:rsidR="009B6FEF" w:rsidRPr="002E5413" w:rsidTr="008A752F">
        <w:trPr>
          <w:trHeight w:val="786"/>
        </w:trPr>
        <w:tc>
          <w:tcPr>
            <w:tcW w:w="1844" w:type="dxa"/>
            <w:gridSpan w:val="2"/>
          </w:tcPr>
          <w:p w:rsidR="009B6FEF" w:rsidRPr="00FC5F1F" w:rsidRDefault="009B6FEF" w:rsidP="008A752F">
            <w:pPr>
              <w:ind w:left="-108" w:firstLine="851"/>
              <w:rPr>
                <w:color w:val="000000"/>
                <w:sz w:val="28"/>
                <w:szCs w:val="28"/>
              </w:rPr>
            </w:pPr>
          </w:p>
        </w:tc>
        <w:tc>
          <w:tcPr>
            <w:tcW w:w="7796" w:type="dxa"/>
            <w:gridSpan w:val="3"/>
          </w:tcPr>
          <w:p w:rsidR="009B6FEF" w:rsidRPr="002E5413" w:rsidRDefault="00BA6662" w:rsidP="009B6FEF">
            <w:pPr>
              <w:pStyle w:val="af3"/>
              <w:spacing w:before="40"/>
              <w:rPr>
                <w:color w:val="000000"/>
                <w:kern w:val="0"/>
                <w:sz w:val="28"/>
                <w:szCs w:val="28"/>
              </w:rPr>
            </w:pPr>
            <w:r w:rsidRPr="00BA6662">
              <w:rPr>
                <w:position w:val="-50"/>
              </w:rPr>
              <w:object w:dxaOrig="3080" w:dyaOrig="1160">
                <v:shape id="_x0000_i1050" type="#_x0000_t75" style="width:154.3pt;height:58.15pt" o:ole="">
                  <v:imagedata r:id="rId73" o:title=""/>
                </v:shape>
                <o:OLEObject Type="Embed" ProgID="Equation.3" ShapeID="_x0000_i1050" DrawAspect="Content" ObjectID="_1540118440" r:id="rId74"/>
              </w:object>
            </w:r>
            <w:r w:rsidR="009B6FEF">
              <w:t xml:space="preserve">                                                                 </w:t>
            </w:r>
            <w:r w:rsidR="009B6FEF" w:rsidRPr="002E5413">
              <w:rPr>
                <w:color w:val="000000"/>
                <w:kern w:val="0"/>
                <w:sz w:val="28"/>
                <w:szCs w:val="28"/>
              </w:rPr>
              <w:t xml:space="preserve"> (</w:t>
            </w:r>
            <w:r w:rsidR="009B6FEF">
              <w:rPr>
                <w:color w:val="000000"/>
                <w:kern w:val="0"/>
                <w:sz w:val="28"/>
                <w:szCs w:val="28"/>
              </w:rPr>
              <w:t>19</w:t>
            </w:r>
            <w:r w:rsidR="009B6FEF" w:rsidRPr="002E5413">
              <w:rPr>
                <w:color w:val="000000"/>
                <w:kern w:val="0"/>
                <w:sz w:val="28"/>
                <w:szCs w:val="28"/>
              </w:rPr>
              <w:t>)</w:t>
            </w:r>
          </w:p>
        </w:tc>
      </w:tr>
      <w:tr w:rsidR="009B6FEF" w:rsidRPr="00FC5F1F" w:rsidTr="008A7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B6FEF" w:rsidRPr="00FC5F1F" w:rsidRDefault="009B6FEF" w:rsidP="008A752F">
            <w:pPr>
              <w:pStyle w:val="af1"/>
              <w:spacing w:line="360" w:lineRule="auto"/>
              <w:ind w:firstLine="709"/>
              <w:jc w:val="left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FEF" w:rsidRPr="00BA6662" w:rsidRDefault="00BA6662" w:rsidP="00BA6662">
            <w:pPr>
              <w:pStyle w:val="af1"/>
              <w:spacing w:line="360" w:lineRule="auto"/>
              <w:ind w:left="-250" w:firstLine="0"/>
              <w:jc w:val="right"/>
              <w:rPr>
                <w:i/>
                <w:color w:val="000000"/>
                <w:szCs w:val="28"/>
              </w:rPr>
            </w:pPr>
            <w:r w:rsidRPr="00BA6662">
              <w:rPr>
                <w:i/>
                <w:color w:val="000000"/>
                <w:sz w:val="28"/>
                <w:szCs w:val="28"/>
              </w:rPr>
              <w:t>Т</w:t>
            </w:r>
            <w:r w:rsidRPr="00BA6662">
              <w:rPr>
                <w:i/>
                <w:color w:val="000000"/>
                <w:szCs w:val="28"/>
                <w:vertAlign w:val="subscript"/>
              </w:rPr>
              <w:t>у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FEF" w:rsidRPr="00FC5F1F" w:rsidRDefault="00BA6662" w:rsidP="00BA6662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BA6662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9B6FEF" w:rsidRPr="00FC5F1F">
              <w:rPr>
                <w:color w:val="000000"/>
                <w:sz w:val="28"/>
                <w:szCs w:val="28"/>
              </w:rPr>
              <w:t xml:space="preserve">интервал времени, через который проводят корректировку длительности выдержки продукции  </w:t>
            </w:r>
            <w:proofErr w:type="spellStart"/>
            <w:proofErr w:type="gramStart"/>
            <w:r w:rsidR="009B6FEF" w:rsidRPr="00253D50">
              <w:rPr>
                <w:i/>
                <w:color w:val="000000"/>
                <w:sz w:val="28"/>
                <w:szCs w:val="28"/>
              </w:rPr>
              <w:t>t</w:t>
            </w:r>
            <w:proofErr w:type="gramEnd"/>
            <w:r w:rsidR="009B6FEF">
              <w:rPr>
                <w:color w:val="000000"/>
                <w:sz w:val="28"/>
                <w:szCs w:val="28"/>
                <w:vertAlign w:val="subscript"/>
              </w:rPr>
              <w:t>обл</w:t>
            </w:r>
            <w:proofErr w:type="spellEnd"/>
            <w:r w:rsidR="009B6FEF" w:rsidRPr="00FC5F1F">
              <w:rPr>
                <w:color w:val="000000"/>
                <w:sz w:val="28"/>
                <w:szCs w:val="28"/>
              </w:rPr>
              <w:t xml:space="preserve">  в рабочей зоне РТУ в связи с распадом радионуклидов источников, </w:t>
            </w:r>
            <w:proofErr w:type="spellStart"/>
            <w:r w:rsidR="009B6FEF" w:rsidRPr="00FC5F1F">
              <w:rPr>
                <w:color w:val="000000"/>
                <w:sz w:val="28"/>
                <w:szCs w:val="28"/>
              </w:rPr>
              <w:t>сут</w:t>
            </w:r>
            <w:proofErr w:type="spellEnd"/>
            <w:r w:rsidR="009B6FEF" w:rsidRPr="00FC5F1F">
              <w:rPr>
                <w:color w:val="000000"/>
                <w:sz w:val="28"/>
                <w:szCs w:val="28"/>
              </w:rPr>
              <w:t xml:space="preserve"> (для уст</w:t>
            </w:r>
            <w:r w:rsidR="009B6FEF" w:rsidRPr="00FC5F1F">
              <w:rPr>
                <w:color w:val="000000"/>
                <w:sz w:val="28"/>
                <w:szCs w:val="28"/>
              </w:rPr>
              <w:t>а</w:t>
            </w:r>
            <w:r w:rsidR="009B6FEF" w:rsidRPr="00FC5F1F">
              <w:rPr>
                <w:color w:val="000000"/>
                <w:sz w:val="28"/>
                <w:szCs w:val="28"/>
              </w:rPr>
              <w:t xml:space="preserve">новок с </w:t>
            </w:r>
            <w:r w:rsidR="009B6FEF">
              <w:rPr>
                <w:color w:val="000000"/>
                <w:sz w:val="28"/>
                <w:szCs w:val="28"/>
              </w:rPr>
              <w:t xml:space="preserve">источниками </w:t>
            </w:r>
            <w:r w:rsidR="009B6FEF" w:rsidRPr="00FC5F1F">
              <w:rPr>
                <w:color w:val="000000"/>
                <w:sz w:val="28"/>
                <w:szCs w:val="28"/>
              </w:rPr>
              <w:t xml:space="preserve">ИИ 60Co – 30 </w:t>
            </w:r>
            <w:proofErr w:type="spellStart"/>
            <w:r w:rsidR="009B6FEF" w:rsidRPr="00FC5F1F">
              <w:rPr>
                <w:color w:val="000000"/>
                <w:sz w:val="28"/>
                <w:szCs w:val="28"/>
              </w:rPr>
              <w:t>сут</w:t>
            </w:r>
            <w:proofErr w:type="spellEnd"/>
            <w:r w:rsidR="009B6FEF" w:rsidRPr="00FC5F1F">
              <w:rPr>
                <w:color w:val="000000"/>
                <w:sz w:val="28"/>
                <w:szCs w:val="28"/>
              </w:rPr>
              <w:t xml:space="preserve">, для установок с </w:t>
            </w:r>
            <w:r w:rsidR="009B6FEF">
              <w:rPr>
                <w:color w:val="000000"/>
                <w:sz w:val="28"/>
                <w:szCs w:val="28"/>
              </w:rPr>
              <w:t>и</w:t>
            </w:r>
            <w:r w:rsidR="009B6FEF">
              <w:rPr>
                <w:color w:val="000000"/>
                <w:sz w:val="28"/>
                <w:szCs w:val="28"/>
              </w:rPr>
              <w:t>с</w:t>
            </w:r>
            <w:r w:rsidR="009B6FEF">
              <w:rPr>
                <w:color w:val="000000"/>
                <w:sz w:val="28"/>
                <w:szCs w:val="28"/>
              </w:rPr>
              <w:t xml:space="preserve">точниками </w:t>
            </w:r>
            <w:r w:rsidR="009B6FEF" w:rsidRPr="00FC5F1F">
              <w:rPr>
                <w:color w:val="000000"/>
                <w:sz w:val="28"/>
                <w:szCs w:val="28"/>
              </w:rPr>
              <w:t xml:space="preserve">ИИ  137Cs – 183 </w:t>
            </w:r>
            <w:proofErr w:type="spellStart"/>
            <w:r w:rsidR="009B6FEF" w:rsidRPr="00FC5F1F">
              <w:rPr>
                <w:color w:val="000000"/>
                <w:sz w:val="28"/>
                <w:szCs w:val="28"/>
              </w:rPr>
              <w:t>сут</w:t>
            </w:r>
            <w:proofErr w:type="spellEnd"/>
            <w:r w:rsidR="009B6FEF" w:rsidRPr="00FC5F1F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</w:tr>
      <w:tr w:rsidR="009B6FEF" w:rsidRPr="00FC5F1F" w:rsidTr="008A7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3"/>
        </w:trPr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B6FEF" w:rsidRPr="00FC5F1F" w:rsidRDefault="009B6FEF" w:rsidP="008A752F">
            <w:pPr>
              <w:jc w:val="right"/>
              <w:rPr>
                <w:color w:val="000000"/>
                <w:sz w:val="28"/>
                <w:szCs w:val="28"/>
              </w:rPr>
            </w:pPr>
            <w:r w:rsidRPr="00EA506C">
              <w:rPr>
                <w:color w:val="000000"/>
                <w:position w:val="-24"/>
                <w:sz w:val="28"/>
                <w:szCs w:val="28"/>
              </w:rPr>
              <w:object w:dxaOrig="440" w:dyaOrig="520">
                <v:shape id="_x0000_i1051" type="#_x0000_t75" style="width:22pt;height:26.95pt" o:ole="" fillcolor="window">
                  <v:imagedata r:id="rId75" o:title=""/>
                </v:shape>
                <o:OLEObject Type="Embed" ProgID="Equation.3" ShapeID="_x0000_i1051" DrawAspect="Content" ObjectID="_1540118441" r:id="rId76"/>
              </w:object>
            </w:r>
            <w:r w:rsidRPr="00FC5F1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6FEF" w:rsidRDefault="009B6FEF" w:rsidP="008A752F">
            <w:pPr>
              <w:spacing w:before="40"/>
              <w:ind w:left="-108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BA6662" w:rsidRPr="00BA6662">
              <w:rPr>
                <w:color w:val="000000"/>
                <w:sz w:val="28"/>
                <w:szCs w:val="28"/>
              </w:rPr>
              <w:t>–</w:t>
            </w:r>
            <w:r w:rsidR="00BA6662">
              <w:rPr>
                <w:color w:val="000000"/>
                <w:sz w:val="28"/>
                <w:szCs w:val="28"/>
              </w:rPr>
              <w:t xml:space="preserve"> </w:t>
            </w:r>
            <w:r w:rsidRPr="00FC5F1F">
              <w:rPr>
                <w:color w:val="000000"/>
                <w:sz w:val="28"/>
                <w:szCs w:val="28"/>
              </w:rPr>
              <w:t xml:space="preserve">период полураспада </w:t>
            </w:r>
            <w:r>
              <w:rPr>
                <w:color w:val="000000"/>
                <w:sz w:val="28"/>
                <w:szCs w:val="28"/>
              </w:rPr>
              <w:t xml:space="preserve">источников </w:t>
            </w:r>
            <w:r w:rsidRPr="00FC5F1F">
              <w:rPr>
                <w:color w:val="000000"/>
                <w:sz w:val="28"/>
                <w:szCs w:val="28"/>
              </w:rPr>
              <w:t xml:space="preserve">ИИ, </w:t>
            </w:r>
            <w:proofErr w:type="spellStart"/>
            <w:r w:rsidRPr="00FC5F1F">
              <w:rPr>
                <w:color w:val="000000"/>
                <w:sz w:val="28"/>
                <w:szCs w:val="28"/>
              </w:rPr>
              <w:t>сут</w:t>
            </w:r>
            <w:proofErr w:type="spellEnd"/>
            <w:r w:rsidRPr="00FC5F1F">
              <w:rPr>
                <w:color w:val="000000"/>
                <w:sz w:val="28"/>
                <w:szCs w:val="28"/>
              </w:rPr>
              <w:t>.</w:t>
            </w:r>
          </w:p>
          <w:p w:rsidR="009B6FEF" w:rsidRPr="00FC5F1F" w:rsidRDefault="009B6FEF" w:rsidP="008A752F">
            <w:pPr>
              <w:ind w:left="-108"/>
              <w:rPr>
                <w:color w:val="000000"/>
                <w:sz w:val="28"/>
                <w:szCs w:val="28"/>
              </w:rPr>
            </w:pPr>
          </w:p>
        </w:tc>
      </w:tr>
    </w:tbl>
    <w:p w:rsidR="005D5E24" w:rsidRPr="00FC5F1F" w:rsidRDefault="005D5E24" w:rsidP="00443591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Для установленного режима работы установки определяют </w:t>
      </w:r>
      <w:r w:rsidRPr="00944E25">
        <w:rPr>
          <w:color w:val="000000"/>
          <w:sz w:val="28"/>
          <w:szCs w:val="28"/>
        </w:rPr>
        <w:t>диапазон</w:t>
      </w:r>
      <w:r w:rsidRPr="00FC5F1F">
        <w:rPr>
          <w:color w:val="000000"/>
          <w:sz w:val="28"/>
          <w:szCs w:val="28"/>
        </w:rPr>
        <w:t xml:space="preserve"> д</w:t>
      </w:r>
      <w:r w:rsidRPr="00FC5F1F">
        <w:rPr>
          <w:color w:val="000000"/>
          <w:sz w:val="28"/>
          <w:szCs w:val="28"/>
        </w:rPr>
        <w:t>о</w:t>
      </w:r>
      <w:r w:rsidRPr="00FC5F1F">
        <w:rPr>
          <w:color w:val="000000"/>
          <w:sz w:val="28"/>
          <w:szCs w:val="28"/>
        </w:rPr>
        <w:t>пустимых значений ПД в контрольной точке</w:t>
      </w:r>
      <w:r w:rsidR="00143D5C" w:rsidRPr="00FC5F1F">
        <w:rPr>
          <w:color w:val="000000"/>
          <w:sz w:val="28"/>
          <w:szCs w:val="28"/>
        </w:rPr>
        <w:t>, который указывают в свидетел</w:t>
      </w:r>
      <w:r w:rsidR="00143D5C" w:rsidRPr="00FC5F1F">
        <w:rPr>
          <w:color w:val="000000"/>
          <w:sz w:val="28"/>
          <w:szCs w:val="28"/>
        </w:rPr>
        <w:t>ь</w:t>
      </w:r>
      <w:r w:rsidR="00143D5C" w:rsidRPr="00FC5F1F">
        <w:rPr>
          <w:color w:val="000000"/>
          <w:sz w:val="28"/>
          <w:szCs w:val="28"/>
        </w:rPr>
        <w:t>стве</w:t>
      </w:r>
    </w:p>
    <w:p w:rsidR="005D5E24" w:rsidRPr="00BD0276" w:rsidRDefault="0076180D" w:rsidP="005D5E24">
      <w:pPr>
        <w:spacing w:line="360" w:lineRule="auto"/>
        <w:ind w:right="-1"/>
        <w:jc w:val="right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 </w:t>
      </w:r>
      <w:r w:rsidRPr="00FC5F1F">
        <w:rPr>
          <w:color w:val="000000"/>
          <w:sz w:val="28"/>
          <w:szCs w:val="28"/>
        </w:rPr>
        <w:tab/>
      </w:r>
    </w:p>
    <w:p w:rsidR="00EA506C" w:rsidRPr="00BD0276" w:rsidRDefault="00515B25" w:rsidP="00BD6C9C">
      <w:pPr>
        <w:spacing w:line="360" w:lineRule="auto"/>
        <w:ind w:right="-1"/>
        <w:jc w:val="center"/>
        <w:rPr>
          <w:color w:val="000000"/>
          <w:sz w:val="28"/>
          <w:szCs w:val="28"/>
        </w:rPr>
      </w:pPr>
      <w:r w:rsidRPr="00BD6C9C">
        <w:rPr>
          <w:position w:val="-14"/>
        </w:rPr>
        <w:object w:dxaOrig="3080" w:dyaOrig="400">
          <v:shape id="_x0000_i1052" type="#_x0000_t75" style="width:154.3pt;height:20.2pt" o:ole="">
            <v:imagedata r:id="rId77" o:title=""/>
          </v:shape>
          <o:OLEObject Type="Embed" ProgID="Equation.3" ShapeID="_x0000_i1052" DrawAspect="Content" ObjectID="_1540118442" r:id="rId78"/>
        </w:object>
      </w:r>
      <w:r w:rsidR="009B6FEF">
        <w:t xml:space="preserve">                                                        (20)</w:t>
      </w:r>
    </w:p>
    <w:p w:rsidR="0076180D" w:rsidRPr="00FC5F1F" w:rsidRDefault="00515B25" w:rsidP="0076180D">
      <w:pPr>
        <w:spacing w:line="360" w:lineRule="auto"/>
        <w:ind w:right="-1"/>
        <w:jc w:val="center"/>
        <w:rPr>
          <w:color w:val="000000"/>
          <w:sz w:val="28"/>
          <w:szCs w:val="28"/>
        </w:rPr>
      </w:pPr>
      <w:r w:rsidRPr="00BD6C9C">
        <w:rPr>
          <w:position w:val="-14"/>
        </w:rPr>
        <w:object w:dxaOrig="3159" w:dyaOrig="420">
          <v:shape id="_x0000_i1053" type="#_x0000_t75" style="width:158.2pt;height:21.3pt" o:ole="">
            <v:imagedata r:id="rId79" o:title=""/>
          </v:shape>
          <o:OLEObject Type="Embed" ProgID="Equation.3" ShapeID="_x0000_i1053" DrawAspect="Content" ObjectID="_1540118443" r:id="rId80"/>
        </w:object>
      </w:r>
      <w:r w:rsidR="009B6FEF">
        <w:t xml:space="preserve">  </w:t>
      </w:r>
      <w:r w:rsidR="00BA6662">
        <w:t>,</w:t>
      </w:r>
      <w:r w:rsidR="009B6FEF">
        <w:t xml:space="preserve">                                                     (21)</w:t>
      </w:r>
    </w:p>
    <w:p w:rsidR="005D5E24" w:rsidRPr="00FC5F1F" w:rsidRDefault="005D5E24" w:rsidP="00287976">
      <w:pPr>
        <w:spacing w:before="240" w:after="240" w:line="360" w:lineRule="auto"/>
        <w:ind w:right="-1"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        </w:t>
      </w:r>
      <w:r w:rsidR="00BA6662">
        <w:rPr>
          <w:color w:val="000000"/>
          <w:sz w:val="28"/>
          <w:szCs w:val="28"/>
        </w:rPr>
        <w:t>где</w:t>
      </w:r>
      <w:r w:rsidRPr="00FC5F1F">
        <w:rPr>
          <w:color w:val="000000"/>
          <w:sz w:val="28"/>
          <w:szCs w:val="28"/>
        </w:rPr>
        <w:t xml:space="preserve">                                  </w:t>
      </w:r>
      <w:r w:rsidR="00515B25" w:rsidRPr="009B6FEF">
        <w:rPr>
          <w:color w:val="000000"/>
          <w:position w:val="-18"/>
          <w:sz w:val="28"/>
          <w:szCs w:val="28"/>
        </w:rPr>
        <w:object w:dxaOrig="2140" w:dyaOrig="499">
          <v:shape id="_x0000_i1054" type="#_x0000_t75" style="width:106.4pt;height:25.55pt" o:ole="" fillcolor="window">
            <v:imagedata r:id="rId81" o:title=""/>
          </v:shape>
          <o:OLEObject Type="Embed" ProgID="Equation.3" ShapeID="_x0000_i1054" DrawAspect="Content" ObjectID="_1540118444" r:id="rId82"/>
        </w:object>
      </w:r>
      <w:r w:rsidRPr="00FC5F1F">
        <w:rPr>
          <w:color w:val="000000"/>
          <w:sz w:val="28"/>
          <w:szCs w:val="28"/>
        </w:rPr>
        <w:t xml:space="preserve"> .               </w:t>
      </w:r>
      <w:r w:rsidR="0076180D" w:rsidRPr="00FC5F1F">
        <w:rPr>
          <w:color w:val="000000"/>
          <w:sz w:val="28"/>
          <w:szCs w:val="28"/>
        </w:rPr>
        <w:t xml:space="preserve">          </w:t>
      </w:r>
      <w:r w:rsidR="0076180D" w:rsidRPr="009B6FEF">
        <w:rPr>
          <w:color w:val="000000"/>
          <w:sz w:val="28"/>
          <w:szCs w:val="28"/>
        </w:rPr>
        <w:t>(22</w:t>
      </w:r>
      <w:r w:rsidRPr="009B6FEF">
        <w:rPr>
          <w:color w:val="000000"/>
          <w:sz w:val="28"/>
          <w:szCs w:val="28"/>
        </w:rPr>
        <w:t>)</w:t>
      </w:r>
    </w:p>
    <w:p w:rsidR="005D5E24" w:rsidRPr="00FC5F1F" w:rsidRDefault="005D5E24" w:rsidP="00443591">
      <w:pPr>
        <w:pStyle w:val="12"/>
        <w:spacing w:line="360" w:lineRule="auto"/>
        <w:ind w:firstLine="709"/>
        <w:rPr>
          <w:color w:val="000000"/>
          <w:sz w:val="28"/>
          <w:szCs w:val="28"/>
        </w:rPr>
      </w:pPr>
      <w:r w:rsidRPr="00FC5F1F">
        <w:rPr>
          <w:color w:val="000000"/>
          <w:sz w:val="28"/>
          <w:szCs w:val="28"/>
        </w:rPr>
        <w:t xml:space="preserve">Нахождение показаний </w:t>
      </w:r>
      <w:r w:rsidR="000E4B65">
        <w:rPr>
          <w:color w:val="000000"/>
          <w:sz w:val="28"/>
          <w:szCs w:val="28"/>
        </w:rPr>
        <w:t>МС</w:t>
      </w:r>
      <w:r w:rsidR="00143D5C" w:rsidRPr="00FC5F1F">
        <w:rPr>
          <w:color w:val="000000"/>
          <w:sz w:val="28"/>
          <w:szCs w:val="28"/>
        </w:rPr>
        <w:t xml:space="preserve">О </w:t>
      </w:r>
      <w:r w:rsidRPr="00FC5F1F">
        <w:rPr>
          <w:color w:val="000000"/>
          <w:sz w:val="28"/>
          <w:szCs w:val="28"/>
        </w:rPr>
        <w:t>в указанном диапазоне</w:t>
      </w:r>
      <w:r w:rsidR="00143D5C" w:rsidRPr="00FC5F1F">
        <w:rPr>
          <w:color w:val="000000"/>
          <w:sz w:val="28"/>
          <w:szCs w:val="28"/>
        </w:rPr>
        <w:t xml:space="preserve"> ПД</w:t>
      </w:r>
      <w:r w:rsidRPr="00FC5F1F">
        <w:rPr>
          <w:color w:val="000000"/>
          <w:sz w:val="28"/>
          <w:szCs w:val="28"/>
        </w:rPr>
        <w:t xml:space="preserve"> является крит</w:t>
      </w:r>
      <w:r w:rsidRPr="00FC5F1F">
        <w:rPr>
          <w:color w:val="000000"/>
          <w:sz w:val="28"/>
          <w:szCs w:val="28"/>
        </w:rPr>
        <w:t>е</w:t>
      </w:r>
      <w:r w:rsidRPr="00FC5F1F">
        <w:rPr>
          <w:color w:val="000000"/>
          <w:sz w:val="28"/>
          <w:szCs w:val="28"/>
        </w:rPr>
        <w:t xml:space="preserve">рием </w:t>
      </w:r>
      <w:r w:rsidRPr="009B6FEF">
        <w:rPr>
          <w:color w:val="000000"/>
          <w:sz w:val="28"/>
          <w:szCs w:val="28"/>
        </w:rPr>
        <w:t>нормальной</w:t>
      </w:r>
      <w:r w:rsidRPr="00FC5F1F">
        <w:rPr>
          <w:color w:val="000000"/>
          <w:sz w:val="28"/>
          <w:szCs w:val="28"/>
        </w:rPr>
        <w:t xml:space="preserve"> работы РТУ.</w:t>
      </w:r>
    </w:p>
    <w:p w:rsidR="005D5E24" w:rsidRPr="005E792B" w:rsidRDefault="005D5E24" w:rsidP="00443591">
      <w:pPr>
        <w:pStyle w:val="1"/>
        <w:tabs>
          <w:tab w:val="left" w:pos="1276"/>
        </w:tabs>
        <w:suppressAutoHyphens/>
        <w:spacing w:before="180" w:after="120" w:line="360" w:lineRule="auto"/>
        <w:ind w:firstLine="709"/>
        <w:jc w:val="both"/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</w:pPr>
      <w:r w:rsidRPr="005E792B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t>11</w:t>
      </w:r>
      <w:r w:rsidRPr="005E792B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tab/>
        <w:t>О</w:t>
      </w:r>
      <w:r w:rsidR="005E792B" w:rsidRPr="005E792B">
        <w:rPr>
          <w:rFonts w:ascii="Times New Roman" w:hAnsi="Times New Roman" w:cs="Times New Roman"/>
          <w:bCs w:val="0"/>
          <w:color w:val="000000"/>
          <w:kern w:val="0"/>
          <w:sz w:val="28"/>
          <w:szCs w:val="28"/>
        </w:rPr>
        <w:t>формление результатов аттестации</w:t>
      </w:r>
    </w:p>
    <w:p w:rsidR="005D5E24" w:rsidRPr="00FC5F1F" w:rsidRDefault="005D5E24" w:rsidP="009B6FEF">
      <w:pPr>
        <w:pStyle w:val="2"/>
        <w:keepNext w:val="0"/>
        <w:widowControl w:val="0"/>
        <w:numPr>
          <w:ilvl w:val="1"/>
          <w:numId w:val="22"/>
        </w:numPr>
        <w:tabs>
          <w:tab w:val="left" w:pos="-1701"/>
          <w:tab w:val="left" w:pos="1276"/>
        </w:tabs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Результаты аттестации оформляют </w:t>
      </w:r>
      <w:proofErr w:type="gramStart"/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протоколом</w:t>
      </w:r>
      <w:proofErr w:type="gramEnd"/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в котором указыв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ют:</w:t>
      </w:r>
    </w:p>
    <w:p w:rsidR="005D5E24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 xml:space="preserve">наименование, тип и номер </w:t>
      </w:r>
      <w:proofErr w:type="gramStart"/>
      <w:r w:rsidR="005D5E24" w:rsidRPr="00FC5F1F">
        <w:rPr>
          <w:color w:val="000000"/>
          <w:kern w:val="0"/>
          <w:sz w:val="28"/>
          <w:szCs w:val="28"/>
        </w:rPr>
        <w:t>аттестуемой</w:t>
      </w:r>
      <w:proofErr w:type="gramEnd"/>
      <w:r w:rsidR="005D5E24" w:rsidRPr="00FC5F1F">
        <w:rPr>
          <w:color w:val="000000"/>
          <w:kern w:val="0"/>
          <w:sz w:val="28"/>
          <w:szCs w:val="28"/>
        </w:rPr>
        <w:t xml:space="preserve"> РТУ;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>наименование организации, представившей установку к аттестации;</w:t>
      </w:r>
    </w:p>
    <w:p w:rsidR="005D5E24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 xml:space="preserve">наименование </w:t>
      </w:r>
      <w:r w:rsidR="000E4B65">
        <w:rPr>
          <w:color w:val="000000"/>
          <w:kern w:val="0"/>
          <w:sz w:val="28"/>
          <w:szCs w:val="28"/>
        </w:rPr>
        <w:t xml:space="preserve">источников </w:t>
      </w:r>
      <w:r w:rsidR="005D5E24" w:rsidRPr="00FC5F1F">
        <w:rPr>
          <w:color w:val="000000"/>
          <w:kern w:val="0"/>
          <w:sz w:val="28"/>
          <w:szCs w:val="28"/>
        </w:rPr>
        <w:t>ИИ аттестуемой РТУ;</w:t>
      </w:r>
    </w:p>
    <w:p w:rsidR="000E4B65" w:rsidRDefault="000E4B65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lastRenderedPageBreak/>
        <w:t>- наименование ПП;</w:t>
      </w:r>
    </w:p>
    <w:p w:rsidR="000E4B65" w:rsidRDefault="000E4B65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>- предприятие изготовитель ПП;</w:t>
      </w:r>
    </w:p>
    <w:p w:rsidR="000E4B65" w:rsidRPr="00FC5F1F" w:rsidRDefault="000E4B65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наименование </w:t>
      </w:r>
      <w:proofErr w:type="gramStart"/>
      <w:r>
        <w:rPr>
          <w:color w:val="000000"/>
          <w:kern w:val="0"/>
          <w:sz w:val="28"/>
          <w:szCs w:val="28"/>
        </w:rPr>
        <w:t>документа</w:t>
      </w:r>
      <w:proofErr w:type="gramEnd"/>
      <w:r>
        <w:rPr>
          <w:color w:val="000000"/>
          <w:kern w:val="0"/>
          <w:sz w:val="28"/>
          <w:szCs w:val="28"/>
        </w:rPr>
        <w:t xml:space="preserve"> в котором указаны </w:t>
      </w:r>
      <w:r w:rsidR="00482EB9" w:rsidRPr="00944E25">
        <w:rPr>
          <w:color w:val="000000"/>
          <w:kern w:val="0"/>
          <w:sz w:val="28"/>
          <w:szCs w:val="28"/>
        </w:rPr>
        <w:t>нормы</w:t>
      </w:r>
      <w:r w:rsidR="00482EB9" w:rsidRPr="009B6FEF">
        <w:rPr>
          <w:color w:val="000000"/>
          <w:kern w:val="0"/>
          <w:sz w:val="28"/>
          <w:szCs w:val="28"/>
        </w:rPr>
        <w:t xml:space="preserve"> </w:t>
      </w:r>
      <w:r w:rsidRPr="009B6FEF">
        <w:rPr>
          <w:color w:val="000000"/>
          <w:kern w:val="0"/>
          <w:sz w:val="28"/>
          <w:szCs w:val="28"/>
        </w:rPr>
        <w:t>процесса</w:t>
      </w:r>
      <w:r>
        <w:rPr>
          <w:color w:val="000000"/>
          <w:kern w:val="0"/>
          <w:sz w:val="28"/>
          <w:szCs w:val="28"/>
        </w:rPr>
        <w:t xml:space="preserve"> радиац</w:t>
      </w:r>
      <w:r>
        <w:rPr>
          <w:color w:val="000000"/>
          <w:kern w:val="0"/>
          <w:sz w:val="28"/>
          <w:szCs w:val="28"/>
        </w:rPr>
        <w:t>и</w:t>
      </w:r>
      <w:r>
        <w:rPr>
          <w:color w:val="000000"/>
          <w:kern w:val="0"/>
          <w:sz w:val="28"/>
          <w:szCs w:val="28"/>
        </w:rPr>
        <w:t>онной обработки ПП;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 xml:space="preserve">наименование и тип МСО, </w:t>
      </w:r>
      <w:proofErr w:type="gramStart"/>
      <w:r w:rsidR="005D5E24" w:rsidRPr="00FC5F1F">
        <w:rPr>
          <w:color w:val="000000"/>
          <w:kern w:val="0"/>
          <w:sz w:val="28"/>
          <w:szCs w:val="28"/>
        </w:rPr>
        <w:t>используем</w:t>
      </w:r>
      <w:r w:rsidR="000E4B65">
        <w:rPr>
          <w:color w:val="000000"/>
          <w:kern w:val="0"/>
          <w:sz w:val="28"/>
          <w:szCs w:val="28"/>
        </w:rPr>
        <w:t>ых</w:t>
      </w:r>
      <w:proofErr w:type="gramEnd"/>
      <w:r w:rsidR="005D5E24" w:rsidRPr="00FC5F1F">
        <w:rPr>
          <w:color w:val="000000"/>
          <w:kern w:val="0"/>
          <w:sz w:val="28"/>
          <w:szCs w:val="28"/>
        </w:rPr>
        <w:t xml:space="preserve"> для аттестации;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 xml:space="preserve">описание продукции, схемы укладки и облучения </w:t>
      </w:r>
      <w:r w:rsidR="000E4B65">
        <w:rPr>
          <w:color w:val="000000"/>
          <w:kern w:val="0"/>
          <w:sz w:val="28"/>
          <w:szCs w:val="28"/>
        </w:rPr>
        <w:t>ПП</w:t>
      </w:r>
      <w:r w:rsidR="005D5E24" w:rsidRPr="00FC5F1F">
        <w:rPr>
          <w:color w:val="000000"/>
          <w:kern w:val="0"/>
          <w:sz w:val="28"/>
          <w:szCs w:val="28"/>
        </w:rPr>
        <w:t>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143D5C" w:rsidRPr="00FC5F1F">
        <w:rPr>
          <w:color w:val="000000"/>
          <w:kern w:val="0"/>
          <w:sz w:val="28"/>
          <w:szCs w:val="28"/>
        </w:rPr>
        <w:t>схемы расположения МСО</w:t>
      </w:r>
      <w:r w:rsidR="005D5E24" w:rsidRPr="00FC5F1F">
        <w:rPr>
          <w:color w:val="000000"/>
          <w:kern w:val="0"/>
          <w:sz w:val="28"/>
          <w:szCs w:val="28"/>
        </w:rPr>
        <w:t xml:space="preserve"> в блоке облучаемой </w:t>
      </w:r>
      <w:r w:rsidR="000E4B65">
        <w:rPr>
          <w:color w:val="000000"/>
          <w:kern w:val="0"/>
          <w:sz w:val="28"/>
          <w:szCs w:val="28"/>
        </w:rPr>
        <w:t>ПП</w:t>
      </w:r>
      <w:r w:rsidR="005D5E24" w:rsidRPr="00FC5F1F">
        <w:rPr>
          <w:color w:val="000000"/>
          <w:kern w:val="0"/>
          <w:sz w:val="28"/>
          <w:szCs w:val="28"/>
        </w:rPr>
        <w:t>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>данные обработки результатов измерений;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 xml:space="preserve">минимальную и максимальную длительности нахождения объектов в рабочей зоне РТУ (интервал допускаемых </w:t>
      </w:r>
      <w:proofErr w:type="gramStart"/>
      <w:r w:rsidR="005D5E24" w:rsidRPr="00FC5F1F">
        <w:rPr>
          <w:color w:val="000000"/>
          <w:kern w:val="0"/>
          <w:sz w:val="28"/>
          <w:szCs w:val="28"/>
        </w:rPr>
        <w:t>значений длительности облучения конкретного вида продукции</w:t>
      </w:r>
      <w:proofErr w:type="gramEnd"/>
      <w:r w:rsidR="005D5E24" w:rsidRPr="00FC5F1F">
        <w:rPr>
          <w:color w:val="000000"/>
          <w:kern w:val="0"/>
          <w:sz w:val="28"/>
          <w:szCs w:val="28"/>
        </w:rPr>
        <w:t>);</w:t>
      </w:r>
    </w:p>
    <w:p w:rsidR="005D5E24" w:rsidRPr="00FC5F1F" w:rsidRDefault="005E792B" w:rsidP="00482EB9">
      <w:pPr>
        <w:pStyle w:val="af3"/>
        <w:tabs>
          <w:tab w:val="clear" w:pos="851"/>
          <w:tab w:val="left" w:pos="993"/>
        </w:tabs>
        <w:spacing w:line="360" w:lineRule="auto"/>
        <w:ind w:firstLine="709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t xml:space="preserve">- </w:t>
      </w:r>
      <w:r w:rsidR="005D5E24" w:rsidRPr="00FC5F1F">
        <w:rPr>
          <w:color w:val="000000"/>
          <w:kern w:val="0"/>
          <w:sz w:val="28"/>
          <w:szCs w:val="28"/>
        </w:rPr>
        <w:t>дату проведения измерений.</w:t>
      </w:r>
    </w:p>
    <w:p w:rsidR="005D5E24" w:rsidRPr="00FC5F1F" w:rsidRDefault="005D5E24" w:rsidP="00443591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При положительных результатах аттестации на основании протокола о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р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ганизация, проводившая аттестацию, выдает свидетельств</w:t>
      </w:r>
      <w:r w:rsidR="00287976"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о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, форма которого приведена в приложении А.</w:t>
      </w:r>
    </w:p>
    <w:p w:rsidR="005D5E24" w:rsidRPr="00FC5F1F" w:rsidRDefault="005D5E24" w:rsidP="00443591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Срок действия свидетельства – 1 год.</w:t>
      </w:r>
    </w:p>
    <w:p w:rsidR="005D5E24" w:rsidRPr="00FC5F1F" w:rsidRDefault="005D5E24" w:rsidP="00443591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134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Копии свидетельств</w:t>
      </w:r>
      <w:r w:rsidR="0062560E"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а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хранят в организации, проводившей аттестацию РТУ.</w:t>
      </w:r>
    </w:p>
    <w:p w:rsidR="005D5E24" w:rsidRPr="00FC5F1F" w:rsidRDefault="005D5E24" w:rsidP="00253D50">
      <w:pPr>
        <w:pStyle w:val="2"/>
        <w:keepNext w:val="0"/>
        <w:widowControl w:val="0"/>
        <w:numPr>
          <w:ilvl w:val="1"/>
          <w:numId w:val="0"/>
        </w:numPr>
        <w:tabs>
          <w:tab w:val="left" w:pos="-1701"/>
          <w:tab w:val="num" w:pos="576"/>
          <w:tab w:val="left" w:pos="1134"/>
        </w:tabs>
        <w:spacing w:before="0" w:after="0" w:line="360" w:lineRule="auto"/>
        <w:ind w:firstLine="709"/>
        <w:jc w:val="both"/>
        <w:rPr>
          <w:color w:val="000000"/>
        </w:rPr>
      </w:pP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При отрицательных результатах аттестации выдают протокол измерений и рекомендации по изменению условий облучения (способа укладки проду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к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ции, схемы облучения, </w:t>
      </w:r>
      <w:r w:rsidR="001E3F21"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использ</w:t>
      </w:r>
      <w:r w:rsidR="001E3F21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уемых</w:t>
      </w:r>
      <w:r w:rsidR="001E3F21"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 xml:space="preserve"> </w:t>
      </w:r>
      <w:r w:rsidRPr="00FC5F1F">
        <w:rPr>
          <w:rFonts w:ascii="Times New Roman" w:hAnsi="Times New Roman" w:cs="Times New Roman"/>
          <w:b w:val="0"/>
          <w:bCs w:val="0"/>
          <w:i w:val="0"/>
          <w:iCs w:val="0"/>
          <w:color w:val="000000"/>
        </w:rPr>
        <w:t>средств контроля параметров процесса).</w:t>
      </w:r>
    </w:p>
    <w:p w:rsidR="00D82A36" w:rsidRPr="005D5E24" w:rsidRDefault="00D82A36" w:rsidP="005D5E24">
      <w:pPr>
        <w:pStyle w:val="12"/>
        <w:spacing w:line="360" w:lineRule="auto"/>
        <w:rPr>
          <w:rFonts w:ascii="Arial" w:hAnsi="Arial" w:cs="Arial"/>
          <w:szCs w:val="24"/>
        </w:rPr>
        <w:sectPr w:rsidR="00D82A36" w:rsidRPr="005D5E24" w:rsidSect="00204F58">
          <w:headerReference w:type="even" r:id="rId83"/>
          <w:pgSz w:w="11907" w:h="16840" w:code="9"/>
          <w:pgMar w:top="1134" w:right="1418" w:bottom="1134" w:left="851" w:header="851" w:footer="851" w:gutter="0"/>
          <w:pgNumType w:start="1"/>
          <w:cols w:space="720"/>
        </w:sectPr>
      </w:pPr>
    </w:p>
    <w:p w:rsidR="00124420" w:rsidRPr="00C032B2" w:rsidRDefault="00124420" w:rsidP="0027046F">
      <w:pPr>
        <w:pStyle w:val="30"/>
        <w:jc w:val="center"/>
        <w:outlineLvl w:val="0"/>
        <w:rPr>
          <w:b/>
          <w:bCs w:val="0"/>
          <w:i w:val="0"/>
          <w:iCs w:val="0"/>
          <w:color w:val="000000"/>
        </w:rPr>
      </w:pPr>
      <w:r w:rsidRPr="00C032B2">
        <w:rPr>
          <w:b/>
          <w:bCs w:val="0"/>
          <w:i w:val="0"/>
          <w:iCs w:val="0"/>
          <w:color w:val="000000"/>
        </w:rPr>
        <w:lastRenderedPageBreak/>
        <w:t>П</w:t>
      </w:r>
      <w:r w:rsidR="005E792B" w:rsidRPr="00C032B2">
        <w:rPr>
          <w:b/>
          <w:bCs w:val="0"/>
          <w:i w:val="0"/>
          <w:iCs w:val="0"/>
          <w:color w:val="000000"/>
        </w:rPr>
        <w:t>риложение</w:t>
      </w:r>
      <w:proofErr w:type="gramStart"/>
      <w:r w:rsidRPr="00C032B2">
        <w:rPr>
          <w:b/>
          <w:bCs w:val="0"/>
          <w:i w:val="0"/>
          <w:iCs w:val="0"/>
          <w:color w:val="000000"/>
        </w:rPr>
        <w:t xml:space="preserve"> </w:t>
      </w:r>
      <w:r w:rsidR="00AF3FC1" w:rsidRPr="00C032B2">
        <w:rPr>
          <w:b/>
          <w:bCs w:val="0"/>
          <w:i w:val="0"/>
          <w:iCs w:val="0"/>
          <w:color w:val="000000"/>
        </w:rPr>
        <w:t>А</w:t>
      </w:r>
      <w:proofErr w:type="gramEnd"/>
    </w:p>
    <w:p w:rsidR="005E792B" w:rsidRPr="00C032B2" w:rsidRDefault="005E792B" w:rsidP="0027046F">
      <w:pPr>
        <w:pStyle w:val="30"/>
        <w:jc w:val="center"/>
        <w:outlineLvl w:val="0"/>
        <w:rPr>
          <w:b/>
          <w:bCs w:val="0"/>
          <w:i w:val="0"/>
          <w:iCs w:val="0"/>
          <w:color w:val="000000"/>
        </w:rPr>
      </w:pPr>
      <w:r w:rsidRPr="00C032B2">
        <w:rPr>
          <w:b/>
          <w:bCs w:val="0"/>
          <w:i w:val="0"/>
          <w:iCs w:val="0"/>
          <w:color w:val="000000"/>
        </w:rPr>
        <w:t>(справочное)</w:t>
      </w:r>
    </w:p>
    <w:p w:rsidR="005E792B" w:rsidRPr="00C032B2" w:rsidRDefault="005E792B" w:rsidP="0027046F">
      <w:pPr>
        <w:pStyle w:val="30"/>
        <w:jc w:val="center"/>
        <w:outlineLvl w:val="0"/>
        <w:rPr>
          <w:b/>
          <w:bCs w:val="0"/>
          <w:i w:val="0"/>
          <w:iCs w:val="0"/>
          <w:color w:val="000000"/>
        </w:rPr>
      </w:pPr>
      <w:r w:rsidRPr="00C032B2">
        <w:rPr>
          <w:b/>
          <w:bCs w:val="0"/>
          <w:i w:val="0"/>
          <w:iCs w:val="0"/>
          <w:color w:val="000000"/>
        </w:rPr>
        <w:t>Форма свидетельства</w:t>
      </w:r>
    </w:p>
    <w:p w:rsidR="00D82A36" w:rsidRPr="00C032B2" w:rsidRDefault="00D82A36" w:rsidP="0027046F">
      <w:pPr>
        <w:pStyle w:val="30"/>
        <w:jc w:val="center"/>
        <w:rPr>
          <w:b/>
          <w:bCs w:val="0"/>
          <w:i w:val="0"/>
          <w:iCs w:val="0"/>
          <w:color w:val="000000"/>
        </w:rPr>
      </w:pPr>
      <w:r w:rsidRPr="00C032B2">
        <w:rPr>
          <w:b/>
          <w:bCs w:val="0"/>
          <w:i w:val="0"/>
          <w:iCs w:val="0"/>
          <w:color w:val="000000"/>
        </w:rPr>
        <w:t>Форма лицевой стороны свидетельства</w:t>
      </w:r>
    </w:p>
    <w:p w:rsidR="00D82A36" w:rsidRPr="00C032B2" w:rsidRDefault="00D82A36" w:rsidP="00FB5EDB">
      <w:pPr>
        <w:pBdr>
          <w:top w:val="single" w:sz="6" w:space="1" w:color="auto"/>
        </w:pBdr>
        <w:spacing w:before="240"/>
        <w:jc w:val="center"/>
      </w:pPr>
      <w:r w:rsidRPr="00C032B2">
        <w:t>наименование и реквизиты организации (предприятия), проводившей аттестацию РТУ</w:t>
      </w:r>
    </w:p>
    <w:p w:rsidR="00D82A36" w:rsidRPr="00C032B2" w:rsidRDefault="00D82A36" w:rsidP="00FB5EDB">
      <w:pPr>
        <w:spacing w:before="240"/>
        <w:jc w:val="center"/>
        <w:rPr>
          <w:b/>
          <w:caps/>
          <w:spacing w:val="70"/>
          <w:w w:val="120"/>
          <w:kern w:val="28"/>
        </w:rPr>
      </w:pPr>
      <w:r w:rsidRPr="00C032B2">
        <w:rPr>
          <w:b/>
          <w:caps/>
          <w:spacing w:val="70"/>
          <w:w w:val="120"/>
          <w:kern w:val="28"/>
        </w:rPr>
        <w:t>свидетельство</w:t>
      </w:r>
    </w:p>
    <w:p w:rsidR="005E78E4" w:rsidRPr="00C032B2" w:rsidRDefault="005E78E4" w:rsidP="00FB5EDB">
      <w:pPr>
        <w:jc w:val="center"/>
        <w:rPr>
          <w:b/>
        </w:rPr>
      </w:pPr>
      <w:r w:rsidRPr="00C032B2">
        <w:rPr>
          <w:b/>
        </w:rPr>
        <w:t>об аттестации радиационно-технологической установки</w:t>
      </w:r>
    </w:p>
    <w:p w:rsidR="005E78E4" w:rsidRPr="00C032B2" w:rsidRDefault="005E78E4" w:rsidP="00FB5EDB">
      <w:pPr>
        <w:jc w:val="center"/>
        <w:rPr>
          <w:b/>
          <w:caps/>
        </w:rPr>
      </w:pPr>
      <w:r w:rsidRPr="00C032B2">
        <w:rPr>
          <w:b/>
        </w:rPr>
        <w:t xml:space="preserve">по поглощенной дозе в </w:t>
      </w:r>
      <w:r w:rsidR="000E4B65" w:rsidRPr="00C032B2">
        <w:rPr>
          <w:b/>
        </w:rPr>
        <w:t xml:space="preserve">пищевой </w:t>
      </w:r>
      <w:r w:rsidRPr="00C032B2">
        <w:rPr>
          <w:b/>
        </w:rPr>
        <w:t>продукции</w:t>
      </w:r>
    </w:p>
    <w:p w:rsidR="00D82A36" w:rsidRPr="00C032B2" w:rsidRDefault="00D82A36" w:rsidP="00FB5EDB">
      <w:pPr>
        <w:spacing w:before="120"/>
        <w:jc w:val="center"/>
        <w:rPr>
          <w:b/>
          <w:caps/>
          <w:u w:val="single"/>
        </w:rPr>
      </w:pPr>
      <w:r w:rsidRPr="00C032B2">
        <w:rPr>
          <w:b/>
          <w:caps/>
        </w:rPr>
        <w:t>№ _____________</w:t>
      </w:r>
    </w:p>
    <w:p w:rsidR="00D82A36" w:rsidRPr="00C032B2" w:rsidRDefault="00FB5EDB" w:rsidP="00BD6190">
      <w:pPr>
        <w:ind w:right="2551"/>
      </w:pPr>
      <w:r w:rsidRPr="00C032B2">
        <w:t xml:space="preserve">                                                     </w:t>
      </w:r>
    </w:p>
    <w:p w:rsidR="00276DB4" w:rsidRPr="00C032B2" w:rsidRDefault="00276DB4" w:rsidP="00BD6190">
      <w:pPr>
        <w:ind w:right="2551"/>
      </w:pPr>
    </w:p>
    <w:p w:rsidR="005E78E4" w:rsidRPr="00C032B2" w:rsidRDefault="005E78E4" w:rsidP="00BD6190">
      <w:pPr>
        <w:ind w:firstLine="567"/>
        <w:jc w:val="right"/>
      </w:pPr>
      <w:r w:rsidRPr="00C032B2">
        <w:t>Действительно до  ___  ________20__ г.</w:t>
      </w:r>
    </w:p>
    <w:p w:rsidR="00276DB4" w:rsidRPr="00C032B2" w:rsidRDefault="00276DB4" w:rsidP="001E3F21">
      <w:pPr>
        <w:ind w:firstLine="851"/>
        <w:jc w:val="right"/>
      </w:pPr>
    </w:p>
    <w:p w:rsidR="00D82A36" w:rsidRPr="00C032B2" w:rsidRDefault="00D82A36" w:rsidP="003506B5">
      <w:pPr>
        <w:pStyle w:val="13"/>
        <w:widowControl w:val="0"/>
        <w:tabs>
          <w:tab w:val="clear" w:pos="1134"/>
        </w:tabs>
        <w:spacing w:line="276" w:lineRule="auto"/>
        <w:rPr>
          <w:kern w:val="0"/>
          <w:szCs w:val="24"/>
        </w:rPr>
      </w:pPr>
      <w:r w:rsidRPr="00C032B2">
        <w:rPr>
          <w:kern w:val="0"/>
          <w:szCs w:val="24"/>
        </w:rPr>
        <w:t xml:space="preserve">Радиационно-технологическая установка </w:t>
      </w:r>
      <w:r w:rsidR="00FB5EDB" w:rsidRPr="00C032B2">
        <w:rPr>
          <w:kern w:val="0"/>
          <w:szCs w:val="24"/>
        </w:rPr>
        <w:t>_______________</w:t>
      </w:r>
      <w:r w:rsidR="00C032B2">
        <w:rPr>
          <w:kern w:val="0"/>
          <w:szCs w:val="24"/>
        </w:rPr>
        <w:t>____</w:t>
      </w:r>
      <w:r w:rsidR="003506B5" w:rsidRPr="003506B5">
        <w:rPr>
          <w:kern w:val="0"/>
          <w:szCs w:val="24"/>
        </w:rPr>
        <w:t>_______</w:t>
      </w:r>
      <w:r w:rsidR="00C032B2">
        <w:rPr>
          <w:kern w:val="0"/>
          <w:szCs w:val="24"/>
        </w:rPr>
        <w:t>______</w:t>
      </w:r>
      <w:r w:rsidR="00FB5EDB" w:rsidRPr="00C032B2">
        <w:rPr>
          <w:kern w:val="0"/>
          <w:szCs w:val="24"/>
        </w:rPr>
        <w:t>_____</w:t>
      </w:r>
    </w:p>
    <w:p w:rsidR="00C032B2" w:rsidRPr="00C032B2" w:rsidRDefault="00D82A36" w:rsidP="003506B5">
      <w:pPr>
        <w:spacing w:line="276" w:lineRule="auto"/>
        <w:rPr>
          <w:color w:val="FFFFFF"/>
        </w:rPr>
      </w:pPr>
      <w:proofErr w:type="gramStart"/>
      <w:r w:rsidRPr="00C032B2">
        <w:t>укомплектованная</w:t>
      </w:r>
      <w:proofErr w:type="gramEnd"/>
      <w:r w:rsidRPr="00C032B2">
        <w:t xml:space="preserve"> источ</w:t>
      </w:r>
      <w:r w:rsidR="00C032B2">
        <w:t>ни</w:t>
      </w:r>
      <w:r w:rsidRPr="00C032B2">
        <w:t>ками излучения __</w:t>
      </w:r>
      <w:r w:rsidR="00750498" w:rsidRPr="00C032B2">
        <w:t>______</w:t>
      </w:r>
      <w:r w:rsidR="003506B5" w:rsidRPr="003506B5">
        <w:t>_______</w:t>
      </w:r>
      <w:r w:rsidR="00750498" w:rsidRPr="00C032B2">
        <w:t>________</w:t>
      </w:r>
      <w:r w:rsidRPr="00C032B2">
        <w:t>___</w:t>
      </w:r>
      <w:r w:rsidR="00C032B2">
        <w:t>________</w:t>
      </w:r>
      <w:r w:rsidRPr="00C032B2">
        <w:t xml:space="preserve">_ </w:t>
      </w:r>
      <w:r w:rsidR="00FB5EDB" w:rsidRPr="00C032B2">
        <w:br/>
      </w:r>
      <w:r w:rsidRPr="00C032B2">
        <w:t xml:space="preserve">принадлежащая </w:t>
      </w:r>
      <w:r w:rsidR="00750498" w:rsidRPr="00C032B2">
        <w:t>___________</w:t>
      </w:r>
      <w:r w:rsidRPr="00C032B2">
        <w:t>__________</w:t>
      </w:r>
      <w:r w:rsidR="00C032B2">
        <w:t>________</w:t>
      </w:r>
      <w:r w:rsidR="003506B5" w:rsidRPr="009B6FEF">
        <w:t>_</w:t>
      </w:r>
      <w:r w:rsidR="00C032B2">
        <w:t>______</w:t>
      </w:r>
      <w:r w:rsidRPr="00C032B2">
        <w:t>______________________</w:t>
      </w:r>
      <w:r w:rsidRPr="00C032B2">
        <w:rPr>
          <w:color w:val="FFFFFF"/>
        </w:rPr>
        <w:t>.</w:t>
      </w:r>
    </w:p>
    <w:p w:rsidR="00D82A36" w:rsidRPr="00C032B2" w:rsidRDefault="00D82A36" w:rsidP="003506B5">
      <w:pPr>
        <w:spacing w:line="276" w:lineRule="auto"/>
        <w:jc w:val="both"/>
      </w:pPr>
      <w:r w:rsidRPr="00C032B2">
        <w:t>по результатам исследований (</w:t>
      </w:r>
      <w:r w:rsidRPr="00C032B2">
        <w:rPr>
          <w:i/>
        </w:rPr>
        <w:t>протокол  от « __ » ____________ г. №___________</w:t>
      </w:r>
      <w:proofErr w:type="gramStart"/>
      <w:r w:rsidRPr="00C032B2">
        <w:rPr>
          <w:i/>
        </w:rPr>
        <w:t xml:space="preserve"> </w:t>
      </w:r>
      <w:r w:rsidRPr="00C032B2">
        <w:t>)</w:t>
      </w:r>
      <w:proofErr w:type="gramEnd"/>
      <w:r w:rsidRPr="00C032B2">
        <w:t xml:space="preserve">, признана пригодной для радиационной </w:t>
      </w:r>
      <w:r w:rsidR="00C032B2" w:rsidRPr="00C032B2">
        <w:t>обработки пищевой продукции</w:t>
      </w:r>
      <w:r w:rsidRPr="00C032B2">
        <w:t xml:space="preserve"> при собл</w:t>
      </w:r>
      <w:r w:rsidRPr="00C032B2">
        <w:t>ю</w:t>
      </w:r>
      <w:r w:rsidRPr="00C032B2">
        <w:t>дении регламентированных условий облучения следующ</w:t>
      </w:r>
      <w:r w:rsidR="00C032B2">
        <w:t>ей</w:t>
      </w:r>
      <w:r w:rsidR="00C032B2" w:rsidRPr="00C032B2">
        <w:t xml:space="preserve"> </w:t>
      </w:r>
      <w:r w:rsidR="00C032B2">
        <w:t>пищевой продукции</w:t>
      </w:r>
      <w:r w:rsidRPr="00C032B2">
        <w:t>:</w:t>
      </w:r>
      <w:r w:rsidR="00276DB4" w:rsidRPr="00C032B2">
        <w:t xml:space="preserve"> </w:t>
      </w:r>
      <w:r w:rsidRPr="00C032B2">
        <w:t>___</w:t>
      </w:r>
      <w:r w:rsidR="00276DB4" w:rsidRPr="00C032B2">
        <w:t>__________</w:t>
      </w:r>
      <w:r w:rsidR="00C032B2">
        <w:t>___________________________________</w:t>
      </w:r>
      <w:r w:rsidRPr="00C032B2">
        <w:t>_________________________</w:t>
      </w:r>
    </w:p>
    <w:p w:rsidR="00D82A36" w:rsidRPr="00C032B2" w:rsidRDefault="00D82A36" w:rsidP="003506B5">
      <w:pPr>
        <w:pStyle w:val="a7"/>
        <w:spacing w:line="276" w:lineRule="auto"/>
      </w:pPr>
      <w:r w:rsidRPr="00C032B2">
        <w:t>производства _______________</w:t>
      </w:r>
      <w:r w:rsidR="00C032B2">
        <w:t>_____________</w:t>
      </w:r>
      <w:r w:rsidRPr="00C032B2">
        <w:t>________________________________</w:t>
      </w:r>
      <w:proofErr w:type="gramStart"/>
      <w:r w:rsidRPr="00C032B2">
        <w:t xml:space="preserve"> .</w:t>
      </w:r>
      <w:proofErr w:type="gramEnd"/>
    </w:p>
    <w:p w:rsidR="00276DB4" w:rsidRPr="001E3F21" w:rsidRDefault="00276DB4" w:rsidP="00723687">
      <w:pPr>
        <w:pStyle w:val="22"/>
      </w:pPr>
      <w:r w:rsidRPr="001E3F21">
        <w:t xml:space="preserve">Аттестация РТУ проведена по поглощенной дозе в продукции по РМГ </w:t>
      </w:r>
      <w:r w:rsidR="00C032B2" w:rsidRPr="001E3F21">
        <w:t>ХХХ</w:t>
      </w:r>
      <w:r w:rsidR="0027046F" w:rsidRPr="001E3F21">
        <w:t>–201</w:t>
      </w:r>
      <w:r w:rsidR="00C032B2" w:rsidRPr="001E3F21">
        <w:t>_</w:t>
      </w:r>
      <w:r w:rsidRPr="001E3F21">
        <w:rPr>
          <w:kern w:val="28"/>
        </w:rPr>
        <w:t xml:space="preserve"> «</w:t>
      </w:r>
      <w:r w:rsidR="0027046F" w:rsidRPr="001E3F21">
        <w:t>Г</w:t>
      </w:r>
      <w:r w:rsidR="00723687">
        <w:t>СИ.</w:t>
      </w:r>
      <w:r w:rsidRPr="001E3F21">
        <w:t xml:space="preserve"> </w:t>
      </w:r>
      <w:r w:rsidR="003563D3" w:rsidRPr="001E3F21">
        <w:t>У</w:t>
      </w:r>
      <w:r w:rsidR="003563D3" w:rsidRPr="001E3F21">
        <w:rPr>
          <w:color w:val="000000"/>
        </w:rPr>
        <w:t xml:space="preserve">становки радиационно-технологические </w:t>
      </w:r>
      <w:r w:rsidR="003563D3" w:rsidRPr="002B4D58">
        <w:rPr>
          <w:color w:val="000000"/>
        </w:rPr>
        <w:t xml:space="preserve">с радионуклидными источниками излучения для </w:t>
      </w:r>
      <w:r w:rsidR="003563D3" w:rsidRPr="002B4D58">
        <w:t>радиационной обработки пищевых продуктов</w:t>
      </w:r>
      <w:r w:rsidR="003563D3" w:rsidRPr="003506B5">
        <w:t xml:space="preserve">. </w:t>
      </w:r>
      <w:r w:rsidRPr="003506B5">
        <w:t xml:space="preserve">Методика аттестации» в соответствии с ГОСТ </w:t>
      </w:r>
      <w:r w:rsidR="0027046F" w:rsidRPr="003506B5">
        <w:t>8.</w:t>
      </w:r>
      <w:r w:rsidR="003563D3" w:rsidRPr="003506B5">
        <w:t>___</w:t>
      </w:r>
      <w:r w:rsidR="0027046F" w:rsidRPr="003506B5">
        <w:t>-201</w:t>
      </w:r>
      <w:r w:rsidR="003563D3" w:rsidRPr="003506B5">
        <w:t>_</w:t>
      </w:r>
      <w:r w:rsidR="0027046F" w:rsidRPr="003506B5">
        <w:t xml:space="preserve"> </w:t>
      </w:r>
      <w:r w:rsidRPr="003506B5">
        <w:rPr>
          <w:spacing w:val="20"/>
          <w:kern w:val="24"/>
        </w:rPr>
        <w:t>«</w:t>
      </w:r>
      <w:r w:rsidR="0027046F" w:rsidRPr="003506B5">
        <w:t>Г</w:t>
      </w:r>
      <w:r w:rsidR="00723687">
        <w:t>СИ</w:t>
      </w:r>
      <w:r w:rsidRPr="003506B5">
        <w:rPr>
          <w:spacing w:val="20"/>
          <w:kern w:val="24"/>
        </w:rPr>
        <w:t xml:space="preserve">. </w:t>
      </w:r>
      <w:r w:rsidR="00B108DD" w:rsidRPr="003506B5">
        <w:rPr>
          <w:color w:val="000000"/>
        </w:rPr>
        <w:t xml:space="preserve">Пищевые продукты. Радиационная </w:t>
      </w:r>
      <w:r w:rsidR="00B108DD" w:rsidRPr="00187F0E">
        <w:t>обр</w:t>
      </w:r>
      <w:r w:rsidR="00B108DD" w:rsidRPr="00187F0E">
        <w:t>а</w:t>
      </w:r>
      <w:r w:rsidR="00B108DD" w:rsidRPr="00187F0E">
        <w:t>ботка пищевых продуктов.</w:t>
      </w:r>
      <w:r w:rsidR="00B108DD" w:rsidRPr="001E3F21">
        <w:rPr>
          <w:color w:val="000000"/>
        </w:rPr>
        <w:t xml:space="preserve"> Методика дозиметрии</w:t>
      </w:r>
      <w:r w:rsidRPr="001E3F21">
        <w:t xml:space="preserve">» и ГОСТ </w:t>
      </w:r>
      <w:r w:rsidRPr="001E3F21">
        <w:rPr>
          <w:lang w:val="en-US"/>
        </w:rPr>
        <w:t>ISO</w:t>
      </w:r>
      <w:r w:rsidR="00B108DD" w:rsidRPr="001E3F21">
        <w:t xml:space="preserve"> 14470</w:t>
      </w:r>
      <w:r w:rsidRPr="001E3F21">
        <w:t>-201</w:t>
      </w:r>
      <w:r w:rsidR="00B108DD" w:rsidRPr="001E3F21">
        <w:t>4</w:t>
      </w:r>
      <w:r w:rsidRPr="001E3F21">
        <w:t xml:space="preserve"> «</w:t>
      </w:r>
      <w:r w:rsidR="00B108DD" w:rsidRPr="001E3F21">
        <w:t>Ради</w:t>
      </w:r>
      <w:r w:rsidR="00B108DD" w:rsidRPr="001E3F21">
        <w:t>а</w:t>
      </w:r>
      <w:r w:rsidR="00B108DD" w:rsidRPr="001E3F21">
        <w:t>ционная обработка пищевых продуктов. Требования к разработке, валидации и п</w:t>
      </w:r>
      <w:r w:rsidR="00B108DD" w:rsidRPr="001E3F21">
        <w:t>о</w:t>
      </w:r>
      <w:r w:rsidR="00B108DD" w:rsidRPr="001E3F21">
        <w:t>вседневному контролю процесса облучения пищевых продуктов ионизирующим и</w:t>
      </w:r>
      <w:r w:rsidR="00B108DD" w:rsidRPr="001E3F21">
        <w:t>з</w:t>
      </w:r>
      <w:r w:rsidR="00B108DD" w:rsidRPr="001E3F21">
        <w:t>лучением</w:t>
      </w:r>
      <w:r w:rsidRPr="001E3F21">
        <w:t xml:space="preserve">» с помощью </w:t>
      </w:r>
      <w:r w:rsidR="00B108DD" w:rsidRPr="001E3F21">
        <w:t>межг</w:t>
      </w:r>
      <w:r w:rsidRPr="001E3F21">
        <w:t>осударственного стандартного образца поглощенной д</w:t>
      </w:r>
      <w:r w:rsidRPr="001E3F21">
        <w:t>о</w:t>
      </w:r>
      <w:r w:rsidRPr="001E3F21">
        <w:t xml:space="preserve">зы фотонного </w:t>
      </w:r>
      <w:r w:rsidR="004573C7" w:rsidRPr="001E3F21">
        <w:t xml:space="preserve">и электронного </w:t>
      </w:r>
      <w:r w:rsidRPr="001E3F21">
        <w:t>ионизирующего излучения (</w:t>
      </w:r>
      <w:r w:rsidR="00723687">
        <w:t>______________________</w:t>
      </w:r>
      <w:r w:rsidRPr="001E3F21">
        <w:t xml:space="preserve">) «СО </w:t>
      </w:r>
      <w:r w:rsidR="00B108DD" w:rsidRPr="001E3F21">
        <w:t>________</w:t>
      </w:r>
      <w:r w:rsidRPr="001E3F21">
        <w:t>» аттестованным в единицах поглощенной дозы в воде с погрешн</w:t>
      </w:r>
      <w:r w:rsidRPr="001E3F21">
        <w:t>о</w:t>
      </w:r>
      <w:r w:rsidRPr="001E3F21">
        <w:t xml:space="preserve">стью аттестации </w:t>
      </w:r>
      <w:r w:rsidR="00B108DD" w:rsidRPr="001E3F21">
        <w:t>__</w:t>
      </w:r>
      <w:r w:rsidRPr="001E3F21">
        <w:t>%, (</w:t>
      </w:r>
      <w:proofErr w:type="gramStart"/>
      <w:r w:rsidRPr="001E3F21">
        <w:t>Р</w:t>
      </w:r>
      <w:proofErr w:type="gramEnd"/>
      <w:r w:rsidRPr="001E3F21">
        <w:t>=0,95).</w:t>
      </w:r>
    </w:p>
    <w:p w:rsidR="003506B5" w:rsidRPr="00723687" w:rsidRDefault="003506B5" w:rsidP="001E3F21">
      <w:pPr>
        <w:spacing w:line="288" w:lineRule="auto"/>
        <w:ind w:firstLine="851"/>
      </w:pPr>
    </w:p>
    <w:p w:rsidR="00D82A36" w:rsidRDefault="00D82A36" w:rsidP="001E3F21">
      <w:pPr>
        <w:spacing w:line="288" w:lineRule="auto"/>
        <w:ind w:firstLine="851"/>
      </w:pPr>
      <w:r w:rsidRPr="001E3F21">
        <w:t>Дата</w:t>
      </w:r>
      <w:r w:rsidRPr="001E3F21">
        <w:tab/>
        <w:t xml:space="preserve">                 « ___ » ___________</w:t>
      </w:r>
      <w:r w:rsidR="00983C27" w:rsidRPr="001E3F21">
        <w:t xml:space="preserve">   20</w:t>
      </w:r>
      <w:r w:rsidRPr="001E3F21">
        <w:t>__</w:t>
      </w:r>
      <w:r w:rsidRPr="00C032B2">
        <w:t xml:space="preserve"> г.</w:t>
      </w:r>
    </w:p>
    <w:p w:rsidR="00B108DD" w:rsidRPr="00C032B2" w:rsidRDefault="00B108DD" w:rsidP="001E3F21">
      <w:pPr>
        <w:spacing w:line="288" w:lineRule="auto"/>
        <w:ind w:firstLine="851"/>
      </w:pPr>
    </w:p>
    <w:tbl>
      <w:tblPr>
        <w:tblW w:w="8860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4961"/>
        <w:gridCol w:w="1063"/>
        <w:gridCol w:w="284"/>
        <w:gridCol w:w="1134"/>
      </w:tblGrid>
      <w:tr w:rsidR="002B4D58" w:rsidRPr="00C032B2" w:rsidTr="003506B5">
        <w:trPr>
          <w:cantSplit/>
          <w:trHeight w:val="515"/>
        </w:trPr>
        <w:tc>
          <w:tcPr>
            <w:tcW w:w="14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B4D58" w:rsidRPr="00C032B2" w:rsidRDefault="002B4D58" w:rsidP="002B4D58">
            <w:pPr>
              <w:spacing w:line="288" w:lineRule="auto"/>
              <w:jc w:val="center"/>
            </w:pPr>
            <w:r w:rsidRPr="00C032B2">
              <w:t>МП</w:t>
            </w: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2B4D58" w:rsidRPr="00C032B2" w:rsidRDefault="002B4D58" w:rsidP="002B4D58">
            <w:pPr>
              <w:pStyle w:val="a7"/>
              <w:spacing w:line="288" w:lineRule="auto"/>
            </w:pPr>
            <w:r w:rsidRPr="00C032B2">
              <w:t xml:space="preserve">Руководитель организации </w:t>
            </w:r>
            <w:r>
              <w:t>(</w:t>
            </w:r>
            <w:r w:rsidRPr="00C032B2">
              <w:t>предприятия</w:t>
            </w:r>
            <w:r>
              <w:t>)</w:t>
            </w:r>
            <w:r w:rsidRPr="00C032B2">
              <w:t xml:space="preserve">, </w:t>
            </w:r>
            <w:r>
              <w:t>п</w:t>
            </w:r>
            <w:r w:rsidRPr="00C032B2">
              <w:t>роводивше</w:t>
            </w:r>
            <w:r>
              <w:t xml:space="preserve">й </w:t>
            </w:r>
            <w:r w:rsidRPr="00C032B2">
              <w:t>аттестацию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D58" w:rsidRPr="00C032B2" w:rsidRDefault="002B4D58" w:rsidP="002B4D58">
            <w:pPr>
              <w:spacing w:line="288" w:lineRule="auto"/>
              <w:ind w:right="-110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B4D58" w:rsidRPr="003506B5" w:rsidRDefault="002B4D58" w:rsidP="002B4D58">
            <w:pPr>
              <w:spacing w:line="288" w:lineRule="auto"/>
              <w:ind w:right="-1100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D58" w:rsidRPr="00C032B2" w:rsidRDefault="002B4D58" w:rsidP="002B4D58">
            <w:pPr>
              <w:spacing w:line="288" w:lineRule="auto"/>
              <w:ind w:right="-1100"/>
            </w:pPr>
          </w:p>
        </w:tc>
      </w:tr>
      <w:tr w:rsidR="002B4D58" w:rsidRPr="00C032B2" w:rsidTr="003506B5">
        <w:trPr>
          <w:cantSplit/>
          <w:trHeight w:val="427"/>
        </w:trPr>
        <w:tc>
          <w:tcPr>
            <w:tcW w:w="1418" w:type="dxa"/>
            <w:vMerge/>
            <w:tcBorders>
              <w:left w:val="nil"/>
              <w:right w:val="nil"/>
            </w:tcBorders>
            <w:vAlign w:val="center"/>
          </w:tcPr>
          <w:p w:rsidR="002B4D58" w:rsidRPr="00C032B2" w:rsidRDefault="002B4D58" w:rsidP="002B4D58">
            <w:pPr>
              <w:spacing w:line="288" w:lineRule="auto"/>
              <w:jc w:val="center"/>
            </w:pPr>
          </w:p>
        </w:tc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2B4D58" w:rsidRPr="00C032B2" w:rsidRDefault="002B4D58" w:rsidP="002B4D58">
            <w:pPr>
              <w:pStyle w:val="a7"/>
              <w:spacing w:line="288" w:lineRule="auto"/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4D58" w:rsidRPr="002B4D58" w:rsidRDefault="002B4D58" w:rsidP="002B4D58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2B4D58">
              <w:rPr>
                <w:sz w:val="18"/>
                <w:szCs w:val="1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B4D58" w:rsidRPr="003506B5" w:rsidRDefault="002B4D58" w:rsidP="002B4D58">
            <w:pPr>
              <w:spacing w:line="288" w:lineRule="auto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4D58" w:rsidRPr="002B4D58" w:rsidRDefault="002B4D58" w:rsidP="002B4D58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2B4D58">
              <w:rPr>
                <w:sz w:val="18"/>
                <w:szCs w:val="18"/>
              </w:rPr>
              <w:t>Ф.И.О.</w:t>
            </w:r>
          </w:p>
        </w:tc>
      </w:tr>
      <w:tr w:rsidR="002B4D58" w:rsidRPr="00C032B2" w:rsidTr="003506B5">
        <w:trPr>
          <w:cantSplit/>
          <w:trHeight w:val="484"/>
        </w:trPr>
        <w:tc>
          <w:tcPr>
            <w:tcW w:w="1418" w:type="dxa"/>
            <w:vMerge/>
            <w:tcBorders>
              <w:left w:val="nil"/>
              <w:right w:val="nil"/>
            </w:tcBorders>
          </w:tcPr>
          <w:p w:rsidR="002B4D58" w:rsidRPr="00C032B2" w:rsidRDefault="002B4D58" w:rsidP="001E3F21">
            <w:pPr>
              <w:spacing w:line="288" w:lineRule="auto"/>
              <w:ind w:firstLine="851"/>
            </w:pPr>
          </w:p>
        </w:tc>
        <w:tc>
          <w:tcPr>
            <w:tcW w:w="4961" w:type="dxa"/>
            <w:vMerge w:val="restart"/>
            <w:tcBorders>
              <w:top w:val="nil"/>
              <w:left w:val="nil"/>
              <w:right w:val="nil"/>
            </w:tcBorders>
          </w:tcPr>
          <w:p w:rsidR="002B4D58" w:rsidRPr="00C032B2" w:rsidRDefault="002B4D58" w:rsidP="002B4D58">
            <w:pPr>
              <w:spacing w:line="288" w:lineRule="auto"/>
              <w:ind w:firstLine="33"/>
            </w:pPr>
            <w:r w:rsidRPr="00C032B2">
              <w:t>Ответственный исполнитель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D58" w:rsidRPr="00C032B2" w:rsidRDefault="002B4D58" w:rsidP="002B4D58">
            <w:pPr>
              <w:spacing w:line="288" w:lineRule="auto"/>
              <w:jc w:val="center"/>
            </w:pPr>
            <w:r w:rsidRPr="00C032B2">
              <w:rPr>
                <w:color w:val="FFFFFF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B4D58" w:rsidRPr="003506B5" w:rsidRDefault="002B4D58" w:rsidP="002B4D58">
            <w:pPr>
              <w:spacing w:line="288" w:lineRule="auto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4D58" w:rsidRPr="00C032B2" w:rsidRDefault="002B4D58" w:rsidP="002B4D58">
            <w:pPr>
              <w:spacing w:line="288" w:lineRule="auto"/>
              <w:jc w:val="center"/>
            </w:pPr>
          </w:p>
        </w:tc>
      </w:tr>
      <w:tr w:rsidR="002B4D58" w:rsidRPr="00C032B2" w:rsidTr="003506B5">
        <w:trPr>
          <w:cantSplit/>
          <w:trHeight w:val="339"/>
        </w:trPr>
        <w:tc>
          <w:tcPr>
            <w:tcW w:w="1418" w:type="dxa"/>
            <w:vMerge/>
            <w:tcBorders>
              <w:left w:val="nil"/>
              <w:bottom w:val="nil"/>
              <w:right w:val="nil"/>
            </w:tcBorders>
          </w:tcPr>
          <w:p w:rsidR="002B4D58" w:rsidRPr="00C032B2" w:rsidRDefault="002B4D58" w:rsidP="001E3F21">
            <w:pPr>
              <w:spacing w:line="288" w:lineRule="auto"/>
              <w:ind w:firstLine="851"/>
            </w:pPr>
          </w:p>
        </w:tc>
        <w:tc>
          <w:tcPr>
            <w:tcW w:w="4961" w:type="dxa"/>
            <w:vMerge/>
            <w:tcBorders>
              <w:left w:val="nil"/>
              <w:bottom w:val="nil"/>
              <w:right w:val="nil"/>
            </w:tcBorders>
          </w:tcPr>
          <w:p w:rsidR="002B4D58" w:rsidRDefault="002B4D58" w:rsidP="001E3F21">
            <w:pPr>
              <w:spacing w:line="288" w:lineRule="auto"/>
              <w:ind w:firstLine="851"/>
            </w:pPr>
          </w:p>
        </w:tc>
        <w:tc>
          <w:tcPr>
            <w:tcW w:w="10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4D58" w:rsidRPr="002B4D58" w:rsidRDefault="002B4D58" w:rsidP="002B4D58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2B4D58">
              <w:rPr>
                <w:sz w:val="18"/>
                <w:szCs w:val="18"/>
              </w:rPr>
              <w:t>подпись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B4D58" w:rsidRPr="003506B5" w:rsidRDefault="002B4D58" w:rsidP="002B4D58">
            <w:pPr>
              <w:spacing w:line="288" w:lineRule="auto"/>
              <w:jc w:val="center"/>
              <w:rPr>
                <w:sz w:val="4"/>
                <w:szCs w:val="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4D58" w:rsidRPr="002B4D58" w:rsidRDefault="002B4D58" w:rsidP="002B4D58">
            <w:pPr>
              <w:spacing w:line="288" w:lineRule="auto"/>
              <w:jc w:val="center"/>
              <w:rPr>
                <w:sz w:val="18"/>
                <w:szCs w:val="18"/>
              </w:rPr>
            </w:pPr>
            <w:r w:rsidRPr="002B4D58">
              <w:rPr>
                <w:sz w:val="18"/>
                <w:szCs w:val="18"/>
              </w:rPr>
              <w:t>Ф.И.О.</w:t>
            </w:r>
          </w:p>
        </w:tc>
      </w:tr>
    </w:tbl>
    <w:p w:rsidR="00D82A36" w:rsidRPr="00C032B2" w:rsidRDefault="00D82A36" w:rsidP="001E3F21">
      <w:pPr>
        <w:pStyle w:val="12"/>
        <w:ind w:firstLine="851"/>
        <w:rPr>
          <w:szCs w:val="24"/>
        </w:rPr>
        <w:sectPr w:rsidR="00D82A36" w:rsidRPr="00C032B2">
          <w:headerReference w:type="default" r:id="rId84"/>
          <w:pgSz w:w="11907" w:h="16840" w:code="9"/>
          <w:pgMar w:top="1418" w:right="1134" w:bottom="1304" w:left="1418" w:header="567" w:footer="851" w:gutter="567"/>
          <w:cols w:space="720"/>
        </w:sectPr>
      </w:pPr>
    </w:p>
    <w:p w:rsidR="00D82A36" w:rsidRPr="00C032B2" w:rsidRDefault="00D82A36" w:rsidP="00983C27">
      <w:pPr>
        <w:pStyle w:val="30"/>
        <w:jc w:val="center"/>
        <w:outlineLvl w:val="0"/>
        <w:rPr>
          <w:b/>
          <w:bCs w:val="0"/>
          <w:i w:val="0"/>
          <w:iCs w:val="0"/>
          <w:color w:val="000000"/>
        </w:rPr>
      </w:pPr>
      <w:r w:rsidRPr="00C032B2">
        <w:rPr>
          <w:b/>
          <w:bCs w:val="0"/>
          <w:i w:val="0"/>
          <w:iCs w:val="0"/>
          <w:color w:val="000000"/>
        </w:rPr>
        <w:lastRenderedPageBreak/>
        <w:t>Форма оборотной стороны свидетельства</w:t>
      </w:r>
    </w:p>
    <w:p w:rsidR="00D82A36" w:rsidRPr="00C032B2" w:rsidRDefault="00D82A36" w:rsidP="00FB5EDB">
      <w:pPr>
        <w:spacing w:before="120"/>
        <w:outlineLvl w:val="0"/>
        <w:rPr>
          <w:b/>
          <w:spacing w:val="60"/>
          <w:kern w:val="20"/>
        </w:rPr>
      </w:pPr>
      <w:r w:rsidRPr="00C032B2">
        <w:rPr>
          <w:b/>
          <w:spacing w:val="60"/>
          <w:kern w:val="20"/>
        </w:rPr>
        <w:t>Нормативные требования:</w:t>
      </w:r>
    </w:p>
    <w:p w:rsidR="00D82A36" w:rsidRPr="00C032B2" w:rsidRDefault="00D82A36" w:rsidP="00FB5EDB">
      <w:pPr>
        <w:numPr>
          <w:ilvl w:val="0"/>
          <w:numId w:val="14"/>
        </w:numPr>
        <w:tabs>
          <w:tab w:val="clear" w:pos="0"/>
          <w:tab w:val="num" w:pos="284"/>
        </w:tabs>
        <w:spacing w:before="60"/>
        <w:ind w:left="0" w:firstLine="0"/>
        <w:jc w:val="both"/>
        <w:rPr>
          <w:b/>
        </w:rPr>
      </w:pPr>
      <w:r w:rsidRPr="00C032B2">
        <w:t xml:space="preserve">значение </w:t>
      </w:r>
      <w:r w:rsidR="00D54AFB">
        <w:t>минимальной</w:t>
      </w:r>
      <w:r w:rsidRPr="00C032B2">
        <w:t xml:space="preserve"> поглощенной дозы</w:t>
      </w:r>
      <w:r w:rsidR="00FB5EDB" w:rsidRPr="00C032B2">
        <w:t xml:space="preserve"> </w:t>
      </w:r>
      <w:proofErr w:type="spellStart"/>
      <w:proofErr w:type="gramStart"/>
      <w:r w:rsidR="00D54AFB" w:rsidRPr="00C032B2">
        <w:rPr>
          <w:i/>
        </w:rPr>
        <w:t>D</w:t>
      </w:r>
      <w:proofErr w:type="gramEnd"/>
      <w:r w:rsidR="00D54AFB">
        <w:rPr>
          <w:vertAlign w:val="subscript"/>
        </w:rPr>
        <w:t>мин</w:t>
      </w:r>
      <w:proofErr w:type="spellEnd"/>
      <w:r w:rsidR="00D54AFB">
        <w:rPr>
          <w:vertAlign w:val="subscript"/>
        </w:rPr>
        <w:t xml:space="preserve"> </w:t>
      </w:r>
      <w:r w:rsidRPr="00C032B2">
        <w:t>_______________</w:t>
      </w:r>
      <w:r w:rsidR="00D54AFB">
        <w:t>кГр</w:t>
      </w:r>
    </w:p>
    <w:p w:rsidR="00D54AFB" w:rsidRDefault="00D82A36" w:rsidP="00D54AFB">
      <w:pPr>
        <w:pStyle w:val="af3"/>
        <w:numPr>
          <w:ilvl w:val="0"/>
          <w:numId w:val="14"/>
        </w:numPr>
        <w:tabs>
          <w:tab w:val="clear" w:pos="0"/>
          <w:tab w:val="clear" w:pos="851"/>
          <w:tab w:val="num" w:pos="284"/>
        </w:tabs>
        <w:ind w:left="0" w:firstLine="0"/>
        <w:rPr>
          <w:kern w:val="0"/>
          <w:szCs w:val="24"/>
        </w:rPr>
      </w:pPr>
      <w:r w:rsidRPr="00C032B2">
        <w:rPr>
          <w:kern w:val="0"/>
          <w:szCs w:val="24"/>
        </w:rPr>
        <w:t>значение максимально</w:t>
      </w:r>
      <w:r w:rsidR="00D54AFB">
        <w:rPr>
          <w:kern w:val="0"/>
          <w:szCs w:val="24"/>
        </w:rPr>
        <w:t>й</w:t>
      </w:r>
      <w:r w:rsidRPr="00C032B2">
        <w:rPr>
          <w:kern w:val="0"/>
          <w:szCs w:val="24"/>
        </w:rPr>
        <w:t xml:space="preserve"> поглощенной дозы </w:t>
      </w:r>
      <w:proofErr w:type="spellStart"/>
      <w:proofErr w:type="gramStart"/>
      <w:r w:rsidR="00D54AFB" w:rsidRPr="00C032B2">
        <w:rPr>
          <w:i/>
        </w:rPr>
        <w:t>D</w:t>
      </w:r>
      <w:proofErr w:type="gramEnd"/>
      <w:r w:rsidR="00D54AFB" w:rsidRPr="00C032B2">
        <w:rPr>
          <w:vertAlign w:val="subscript"/>
        </w:rPr>
        <w:t>макс</w:t>
      </w:r>
      <w:proofErr w:type="spellEnd"/>
      <w:r w:rsidR="00D54AFB" w:rsidRPr="00C032B2">
        <w:rPr>
          <w:kern w:val="0"/>
          <w:szCs w:val="24"/>
        </w:rPr>
        <w:t xml:space="preserve"> </w:t>
      </w:r>
      <w:r w:rsidRPr="00C032B2">
        <w:rPr>
          <w:kern w:val="0"/>
          <w:szCs w:val="24"/>
        </w:rPr>
        <w:t xml:space="preserve"> ______________</w:t>
      </w:r>
      <w:r w:rsidR="00D54AFB">
        <w:rPr>
          <w:kern w:val="0"/>
          <w:szCs w:val="24"/>
        </w:rPr>
        <w:t>кГр</w:t>
      </w:r>
      <w:r w:rsidRPr="00C032B2">
        <w:rPr>
          <w:kern w:val="0"/>
          <w:szCs w:val="24"/>
        </w:rPr>
        <w:t>)</w:t>
      </w:r>
    </w:p>
    <w:p w:rsidR="00D54AFB" w:rsidRPr="00D54AFB" w:rsidRDefault="00D54AFB" w:rsidP="00D54AFB">
      <w:pPr>
        <w:pStyle w:val="af3"/>
        <w:tabs>
          <w:tab w:val="clear" w:pos="851"/>
        </w:tabs>
        <w:rPr>
          <w:kern w:val="0"/>
          <w:szCs w:val="24"/>
        </w:rPr>
      </w:pPr>
      <w:r>
        <w:rPr>
          <w:kern w:val="0"/>
          <w:szCs w:val="24"/>
        </w:rPr>
        <w:t>указаны в __________________________________________________</w:t>
      </w:r>
    </w:p>
    <w:p w:rsidR="00D82A36" w:rsidRPr="00C032B2" w:rsidRDefault="00D82A36" w:rsidP="00FB5EDB">
      <w:pPr>
        <w:spacing w:after="60"/>
        <w:outlineLvl w:val="0"/>
        <w:rPr>
          <w:b/>
          <w:spacing w:val="60"/>
          <w:kern w:val="20"/>
        </w:rPr>
      </w:pPr>
      <w:r w:rsidRPr="00C032B2">
        <w:rPr>
          <w:b/>
          <w:spacing w:val="60"/>
          <w:kern w:val="20"/>
        </w:rPr>
        <w:t>Регламентируемые условия облучения:</w:t>
      </w:r>
    </w:p>
    <w:p w:rsidR="00D82A36" w:rsidRPr="00C032B2" w:rsidRDefault="00976BB5" w:rsidP="00FB5EDB">
      <w:pPr>
        <w:pStyle w:val="ad"/>
        <w:keepNext/>
        <w:spacing w:before="60" w:after="60"/>
        <w:ind w:right="142"/>
        <w:jc w:val="left"/>
        <w:rPr>
          <w:b w:val="0"/>
        </w:rPr>
      </w:pPr>
      <w:r w:rsidRPr="00C032B2">
        <w:rPr>
          <w:b w:val="0"/>
        </w:rPr>
        <w:t>Таблица 1</w:t>
      </w:r>
      <w:r w:rsidR="00BD6190" w:rsidRPr="00C032B2">
        <w:rPr>
          <w:b w:val="0"/>
        </w:rPr>
        <w:t xml:space="preserve"> – </w:t>
      </w:r>
      <w:r w:rsidRPr="00C032B2">
        <w:rPr>
          <w:b w:val="0"/>
        </w:rPr>
        <w:t xml:space="preserve">Количество </w:t>
      </w:r>
      <w:r w:rsidR="00187F0E" w:rsidRPr="00723687">
        <w:rPr>
          <w:b w:val="0"/>
        </w:rPr>
        <w:t>продукции</w:t>
      </w:r>
      <w:r w:rsidR="00187F0E" w:rsidRPr="00C032B2">
        <w:t xml:space="preserve"> </w:t>
      </w:r>
      <w:r w:rsidRPr="00C032B2">
        <w:rPr>
          <w:b w:val="0"/>
        </w:rPr>
        <w:t xml:space="preserve">в </w:t>
      </w:r>
      <w:r w:rsidRPr="00723687">
        <w:rPr>
          <w:b w:val="0"/>
        </w:rPr>
        <w:t>ящике</w:t>
      </w:r>
      <w:r w:rsidRPr="00C032B2">
        <w:rPr>
          <w:b w:val="0"/>
        </w:rPr>
        <w:t>,</w:t>
      </w:r>
      <w:r w:rsidR="00D82A36" w:rsidRPr="00C032B2">
        <w:rPr>
          <w:b w:val="0"/>
        </w:rPr>
        <w:t xml:space="preserve"> масса брутто </w:t>
      </w:r>
      <w:r w:rsidRPr="00C032B2">
        <w:rPr>
          <w:b w:val="0"/>
        </w:rPr>
        <w:t xml:space="preserve">и габариты </w:t>
      </w:r>
      <w:r w:rsidR="00D82A36" w:rsidRPr="00C032B2">
        <w:rPr>
          <w:b w:val="0"/>
        </w:rPr>
        <w:t>ящика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664"/>
        <w:gridCol w:w="2268"/>
      </w:tblGrid>
      <w:tr w:rsidR="00D82A36" w:rsidRPr="00C032B2" w:rsidTr="00D54AFB">
        <w:trPr>
          <w:tblHeader/>
        </w:trPr>
        <w:tc>
          <w:tcPr>
            <w:tcW w:w="4140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rPr>
                <w:szCs w:val="24"/>
              </w:rPr>
            </w:pPr>
            <w:r w:rsidRPr="00C032B2">
              <w:rPr>
                <w:szCs w:val="24"/>
              </w:rPr>
              <w:t>Продукция</w:t>
            </w:r>
          </w:p>
        </w:tc>
        <w:tc>
          <w:tcPr>
            <w:tcW w:w="2664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</w:tr>
      <w:tr w:rsidR="00D82A36" w:rsidRPr="00C032B2" w:rsidTr="00D54AFB">
        <w:trPr>
          <w:tblHeader/>
        </w:trPr>
        <w:tc>
          <w:tcPr>
            <w:tcW w:w="4140" w:type="dxa"/>
            <w:vAlign w:val="center"/>
          </w:tcPr>
          <w:p w:rsidR="00D82A36" w:rsidRPr="00C032B2" w:rsidRDefault="00D82A36" w:rsidP="00D54AFB">
            <w:pPr>
              <w:pStyle w:val="af1"/>
              <w:ind w:firstLine="0"/>
              <w:rPr>
                <w:szCs w:val="24"/>
              </w:rPr>
            </w:pPr>
            <w:r w:rsidRPr="00C032B2">
              <w:rPr>
                <w:szCs w:val="24"/>
              </w:rPr>
              <w:t xml:space="preserve">Количество </w:t>
            </w:r>
            <w:r w:rsidR="00D54AFB">
              <w:rPr>
                <w:szCs w:val="24"/>
              </w:rPr>
              <w:t>упаковок</w:t>
            </w:r>
            <w:r w:rsidRPr="00C032B2">
              <w:rPr>
                <w:szCs w:val="24"/>
              </w:rPr>
              <w:t xml:space="preserve"> в ящике, шт.</w:t>
            </w:r>
          </w:p>
        </w:tc>
        <w:tc>
          <w:tcPr>
            <w:tcW w:w="2664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</w:tr>
      <w:tr w:rsidR="00D82A36" w:rsidRPr="00C032B2" w:rsidTr="00D54AFB">
        <w:trPr>
          <w:tblHeader/>
        </w:trPr>
        <w:tc>
          <w:tcPr>
            <w:tcW w:w="4140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rPr>
                <w:szCs w:val="24"/>
              </w:rPr>
            </w:pPr>
            <w:r w:rsidRPr="00C032B2">
              <w:rPr>
                <w:szCs w:val="24"/>
              </w:rPr>
              <w:t xml:space="preserve">Масса брутто ящика, </w:t>
            </w:r>
            <w:proofErr w:type="gramStart"/>
            <w:r w:rsidRPr="00C032B2">
              <w:rPr>
                <w:szCs w:val="24"/>
              </w:rPr>
              <w:t>кг</w:t>
            </w:r>
            <w:proofErr w:type="gramEnd"/>
          </w:p>
        </w:tc>
        <w:tc>
          <w:tcPr>
            <w:tcW w:w="2664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D82A36" w:rsidRPr="00C032B2" w:rsidRDefault="00D82A36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</w:tr>
      <w:tr w:rsidR="00976BB5" w:rsidRPr="00C032B2" w:rsidTr="00D54AFB">
        <w:trPr>
          <w:tblHeader/>
        </w:trPr>
        <w:tc>
          <w:tcPr>
            <w:tcW w:w="4140" w:type="dxa"/>
            <w:vAlign w:val="center"/>
          </w:tcPr>
          <w:p w:rsidR="00976BB5" w:rsidRPr="00C032B2" w:rsidRDefault="00976BB5" w:rsidP="00FB5EDB">
            <w:pPr>
              <w:pStyle w:val="af1"/>
              <w:ind w:firstLine="0"/>
              <w:rPr>
                <w:szCs w:val="24"/>
              </w:rPr>
            </w:pPr>
            <w:r w:rsidRPr="00C032B2">
              <w:rPr>
                <w:szCs w:val="24"/>
              </w:rPr>
              <w:t xml:space="preserve">Габариты ящика, </w:t>
            </w:r>
            <w:proofErr w:type="gramStart"/>
            <w:r w:rsidRPr="00C032B2">
              <w:rPr>
                <w:szCs w:val="24"/>
              </w:rPr>
              <w:t>мм</w:t>
            </w:r>
            <w:proofErr w:type="gramEnd"/>
          </w:p>
        </w:tc>
        <w:tc>
          <w:tcPr>
            <w:tcW w:w="2664" w:type="dxa"/>
            <w:vAlign w:val="center"/>
          </w:tcPr>
          <w:p w:rsidR="00976BB5" w:rsidRPr="00C032B2" w:rsidRDefault="00976BB5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76BB5" w:rsidRPr="00C032B2" w:rsidRDefault="00976BB5" w:rsidP="00FB5EDB">
            <w:pPr>
              <w:pStyle w:val="af1"/>
              <w:ind w:firstLine="0"/>
              <w:jc w:val="center"/>
              <w:rPr>
                <w:szCs w:val="24"/>
              </w:rPr>
            </w:pPr>
          </w:p>
        </w:tc>
      </w:tr>
    </w:tbl>
    <w:p w:rsidR="00187F0E" w:rsidRPr="00C032B2" w:rsidRDefault="00187F0E" w:rsidP="00187F0E">
      <w:pPr>
        <w:pStyle w:val="11"/>
        <w:numPr>
          <w:ilvl w:val="0"/>
          <w:numId w:val="15"/>
        </w:numPr>
        <w:tabs>
          <w:tab w:val="left" w:pos="284"/>
        </w:tabs>
        <w:ind w:left="0" w:firstLine="0"/>
        <w:rPr>
          <w:b/>
          <w:szCs w:val="24"/>
        </w:rPr>
      </w:pPr>
      <w:r w:rsidRPr="00C032B2">
        <w:rPr>
          <w:szCs w:val="24"/>
        </w:rPr>
        <w:t xml:space="preserve">укладка и упаковка </w:t>
      </w:r>
      <w:r>
        <w:rPr>
          <w:szCs w:val="24"/>
        </w:rPr>
        <w:t>продукции</w:t>
      </w:r>
      <w:r w:rsidRPr="00C032B2">
        <w:rPr>
          <w:szCs w:val="24"/>
        </w:rPr>
        <w:t xml:space="preserve"> ____________</w:t>
      </w:r>
      <w:r>
        <w:rPr>
          <w:szCs w:val="24"/>
        </w:rPr>
        <w:t>___________________</w:t>
      </w:r>
      <w:r w:rsidRPr="00C032B2">
        <w:rPr>
          <w:szCs w:val="24"/>
        </w:rPr>
        <w:t>___________</w:t>
      </w:r>
    </w:p>
    <w:p w:rsidR="00D82A36" w:rsidRPr="00C032B2" w:rsidRDefault="00D82A36" w:rsidP="00FB5EDB">
      <w:pPr>
        <w:pStyle w:val="a7"/>
        <w:widowControl w:val="0"/>
        <w:numPr>
          <w:ilvl w:val="0"/>
          <w:numId w:val="15"/>
        </w:numPr>
        <w:tabs>
          <w:tab w:val="clear" w:pos="0"/>
          <w:tab w:val="clear" w:pos="4677"/>
          <w:tab w:val="clear" w:pos="9355"/>
          <w:tab w:val="num" w:pos="284"/>
        </w:tabs>
        <w:spacing w:before="60"/>
        <w:ind w:left="0" w:firstLine="0"/>
        <w:rPr>
          <w:b/>
        </w:rPr>
      </w:pPr>
      <w:r w:rsidRPr="00C032B2">
        <w:t>схема облучения ________________________</w:t>
      </w:r>
      <w:r w:rsidR="00D54AFB">
        <w:t>__________</w:t>
      </w:r>
      <w:r w:rsidRPr="00C032B2">
        <w:t>________________________</w:t>
      </w:r>
    </w:p>
    <w:p w:rsidR="00D82A36" w:rsidRPr="00C032B2" w:rsidRDefault="00D82A36" w:rsidP="00FB5EDB">
      <w:pPr>
        <w:pStyle w:val="11"/>
        <w:tabs>
          <w:tab w:val="num" w:pos="0"/>
          <w:tab w:val="left" w:pos="284"/>
          <w:tab w:val="num" w:pos="851"/>
        </w:tabs>
        <w:ind w:firstLine="0"/>
        <w:rPr>
          <w:szCs w:val="24"/>
        </w:rPr>
      </w:pPr>
      <w:r w:rsidRPr="00C032B2">
        <w:rPr>
          <w:szCs w:val="24"/>
        </w:rPr>
        <w:t>контрольная точка ____________________</w:t>
      </w:r>
      <w:r w:rsidR="00D54AFB">
        <w:rPr>
          <w:szCs w:val="24"/>
        </w:rPr>
        <w:t>__________</w:t>
      </w:r>
      <w:r w:rsidRPr="00C032B2">
        <w:rPr>
          <w:szCs w:val="24"/>
        </w:rPr>
        <w:t>____________________________</w:t>
      </w:r>
    </w:p>
    <w:p w:rsidR="00D82A36" w:rsidRPr="00D54AFB" w:rsidRDefault="00D82A36" w:rsidP="00D54AFB">
      <w:pPr>
        <w:pStyle w:val="11"/>
        <w:numPr>
          <w:ilvl w:val="0"/>
          <w:numId w:val="9"/>
        </w:numPr>
        <w:tabs>
          <w:tab w:val="clear" w:pos="927"/>
          <w:tab w:val="num" w:pos="0"/>
          <w:tab w:val="left" w:pos="284"/>
        </w:tabs>
        <w:spacing w:before="60"/>
        <w:ind w:hanging="11"/>
        <w:jc w:val="left"/>
        <w:outlineLvl w:val="0"/>
        <w:rPr>
          <w:szCs w:val="24"/>
        </w:rPr>
      </w:pPr>
      <w:r w:rsidRPr="00D54AFB">
        <w:rPr>
          <w:szCs w:val="24"/>
        </w:rPr>
        <w:t>интервал времени, после которого проводят коррекцию длительности облучения проду</w:t>
      </w:r>
      <w:r w:rsidRPr="00D54AFB">
        <w:rPr>
          <w:szCs w:val="24"/>
        </w:rPr>
        <w:t>к</w:t>
      </w:r>
      <w:r w:rsidRPr="00D54AFB">
        <w:rPr>
          <w:szCs w:val="24"/>
        </w:rPr>
        <w:t>ции (поправка на распад радионуклидов источников):</w:t>
      </w:r>
      <w:r w:rsidR="00D54AFB">
        <w:rPr>
          <w:szCs w:val="24"/>
        </w:rPr>
        <w:t xml:space="preserve">  </w:t>
      </w:r>
      <w:proofErr w:type="spellStart"/>
      <w:proofErr w:type="gramStart"/>
      <w:r w:rsidRPr="00D54AFB">
        <w:rPr>
          <w:i/>
          <w:szCs w:val="24"/>
        </w:rPr>
        <w:t>T</w:t>
      </w:r>
      <w:proofErr w:type="gramEnd"/>
      <w:r w:rsidR="00187F0E">
        <w:rPr>
          <w:szCs w:val="24"/>
          <w:vertAlign w:val="subscript"/>
        </w:rPr>
        <w:t>у</w:t>
      </w:r>
      <w:proofErr w:type="spellEnd"/>
      <w:r w:rsidRPr="00D54AFB">
        <w:rPr>
          <w:szCs w:val="24"/>
        </w:rPr>
        <w:t xml:space="preserve"> =</w:t>
      </w:r>
      <w:r w:rsidRPr="00D54AFB">
        <w:rPr>
          <w:szCs w:val="24"/>
          <w:vertAlign w:val="subscript"/>
        </w:rPr>
        <w:t xml:space="preserve"> </w:t>
      </w:r>
      <w:r w:rsidRPr="00D54AFB">
        <w:rPr>
          <w:szCs w:val="24"/>
        </w:rPr>
        <w:t>___________</w:t>
      </w:r>
    </w:p>
    <w:p w:rsidR="00D82A36" w:rsidRPr="00C032B2" w:rsidRDefault="00D82A36" w:rsidP="00FB5EDB">
      <w:pPr>
        <w:pStyle w:val="11"/>
        <w:numPr>
          <w:ilvl w:val="0"/>
          <w:numId w:val="9"/>
        </w:numPr>
        <w:tabs>
          <w:tab w:val="clear" w:pos="927"/>
          <w:tab w:val="num" w:pos="0"/>
          <w:tab w:val="left" w:pos="284"/>
        </w:tabs>
        <w:ind w:firstLine="0"/>
        <w:rPr>
          <w:szCs w:val="24"/>
        </w:rPr>
      </w:pPr>
      <w:r w:rsidRPr="00C032B2">
        <w:rPr>
          <w:szCs w:val="24"/>
        </w:rPr>
        <w:t xml:space="preserve">интервалы допускаемых значений длительности облучения </w:t>
      </w:r>
      <w:r w:rsidR="00D54AFB">
        <w:rPr>
          <w:szCs w:val="24"/>
        </w:rPr>
        <w:t>пищевой продукции</w:t>
      </w:r>
      <w:r w:rsidRPr="00C032B2">
        <w:rPr>
          <w:szCs w:val="24"/>
        </w:rPr>
        <w:t xml:space="preserve"> в каждой позиции на период действия свидетельства через интервал </w:t>
      </w:r>
      <w:proofErr w:type="spellStart"/>
      <w:proofErr w:type="gramStart"/>
      <w:r w:rsidRPr="00C032B2">
        <w:rPr>
          <w:i/>
          <w:szCs w:val="24"/>
        </w:rPr>
        <w:t>T</w:t>
      </w:r>
      <w:proofErr w:type="gramEnd"/>
      <w:r w:rsidRPr="00C032B2">
        <w:rPr>
          <w:szCs w:val="24"/>
          <w:vertAlign w:val="subscript"/>
        </w:rPr>
        <w:t>у</w:t>
      </w:r>
      <w:proofErr w:type="spellEnd"/>
      <w:r w:rsidRPr="00C032B2">
        <w:rPr>
          <w:szCs w:val="24"/>
        </w:rPr>
        <w:t xml:space="preserve"> при использовании рабочего средства измерений поглощенной дозы </w:t>
      </w:r>
      <w:r w:rsidR="00D54AFB">
        <w:rPr>
          <w:szCs w:val="24"/>
        </w:rPr>
        <w:t xml:space="preserve">СО </w:t>
      </w:r>
      <w:r w:rsidR="00D77D7B" w:rsidRPr="00C032B2">
        <w:rPr>
          <w:i/>
          <w:szCs w:val="24"/>
          <w:u w:val="single"/>
        </w:rPr>
        <w:t xml:space="preserve"> </w:t>
      </w:r>
      <w:r w:rsidRPr="00C032B2">
        <w:rPr>
          <w:szCs w:val="24"/>
        </w:rPr>
        <w:t xml:space="preserve"> с погрешностью </w:t>
      </w:r>
      <w:r w:rsidRPr="00C032B2">
        <w:rPr>
          <w:szCs w:val="24"/>
        </w:rPr>
        <w:sym w:font="Symbol" w:char="F0B1"/>
      </w:r>
      <w:r w:rsidRPr="00C032B2">
        <w:rPr>
          <w:i/>
          <w:szCs w:val="24"/>
          <w:u w:val="single"/>
        </w:rPr>
        <w:t xml:space="preserve"> </w:t>
      </w:r>
      <w:r w:rsidRPr="00C032B2">
        <w:rPr>
          <w:szCs w:val="24"/>
        </w:rPr>
        <w:t xml:space="preserve">% приведены </w:t>
      </w:r>
      <w:r w:rsidR="0062560E" w:rsidRPr="00C032B2">
        <w:rPr>
          <w:szCs w:val="24"/>
        </w:rPr>
        <w:br/>
      </w:r>
      <w:r w:rsidRPr="00C032B2">
        <w:rPr>
          <w:szCs w:val="24"/>
        </w:rPr>
        <w:t>в таблице 2.</w:t>
      </w:r>
    </w:p>
    <w:p w:rsidR="00D82A36" w:rsidRPr="00C032B2" w:rsidRDefault="00D82A36" w:rsidP="0062560E">
      <w:pPr>
        <w:pStyle w:val="ad"/>
        <w:keepNext/>
        <w:spacing w:before="60" w:after="60"/>
        <w:jc w:val="left"/>
        <w:outlineLvl w:val="0"/>
        <w:rPr>
          <w:b w:val="0"/>
        </w:rPr>
      </w:pPr>
      <w:r w:rsidRPr="00C032B2">
        <w:rPr>
          <w:b w:val="0"/>
          <w:spacing w:val="60"/>
        </w:rPr>
        <w:t>Таблица</w:t>
      </w:r>
      <w:r w:rsidRPr="00C032B2">
        <w:rPr>
          <w:b w:val="0"/>
        </w:rPr>
        <w:t xml:space="preserve">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1561"/>
        <w:gridCol w:w="534"/>
        <w:gridCol w:w="686"/>
        <w:gridCol w:w="685"/>
        <w:gridCol w:w="687"/>
        <w:gridCol w:w="685"/>
        <w:gridCol w:w="687"/>
        <w:gridCol w:w="685"/>
        <w:gridCol w:w="687"/>
        <w:gridCol w:w="685"/>
        <w:gridCol w:w="687"/>
        <w:gridCol w:w="685"/>
        <w:gridCol w:w="689"/>
      </w:tblGrid>
      <w:tr w:rsidR="00D82A36" w:rsidRPr="00C032B2" w:rsidTr="00D87450">
        <w:trPr>
          <w:cantSplit/>
          <w:trHeight w:val="216"/>
        </w:trPr>
        <w:tc>
          <w:tcPr>
            <w:tcW w:w="703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  <w:r w:rsidRPr="00C032B2">
              <w:rPr>
                <w:color w:val="000000"/>
              </w:rPr>
              <w:t>Дата</w:t>
            </w:r>
          </w:p>
        </w:tc>
        <w:tc>
          <w:tcPr>
            <w:tcW w:w="286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4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shd w:val="solid" w:color="FFFFFF" w:fill="FFFFFF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</w:tr>
      <w:tr w:rsidR="00D82A36" w:rsidRPr="00C032B2" w:rsidTr="00D87450">
        <w:trPr>
          <w:cantSplit/>
          <w:trHeight w:val="216"/>
        </w:trPr>
        <w:tc>
          <w:tcPr>
            <w:tcW w:w="703" w:type="pct"/>
            <w:vAlign w:val="center"/>
          </w:tcPr>
          <w:p w:rsidR="00D82A36" w:rsidRPr="00C032B2" w:rsidRDefault="00D82A36" w:rsidP="00FB5EDB">
            <w:pPr>
              <w:spacing w:after="40"/>
              <w:jc w:val="center"/>
              <w:rPr>
                <w:color w:val="000000"/>
              </w:rPr>
            </w:pPr>
            <w:r w:rsidRPr="00C032B2">
              <w:rPr>
                <w:snapToGrid w:val="0"/>
                <w:color w:val="000000"/>
              </w:rPr>
              <w:t>Наименование п</w:t>
            </w:r>
            <w:r w:rsidRPr="00C032B2">
              <w:t>родукции</w:t>
            </w:r>
          </w:p>
        </w:tc>
        <w:tc>
          <w:tcPr>
            <w:tcW w:w="4297" w:type="pct"/>
            <w:gridSpan w:val="12"/>
            <w:vAlign w:val="center"/>
          </w:tcPr>
          <w:p w:rsidR="00D82A36" w:rsidRPr="00C032B2" w:rsidRDefault="00D82A36" w:rsidP="00187F0E">
            <w:pPr>
              <w:spacing w:before="40" w:after="40"/>
              <w:jc w:val="center"/>
              <w:rPr>
                <w:color w:val="000000"/>
              </w:rPr>
            </w:pPr>
            <w:r w:rsidRPr="00C032B2">
              <w:t>Интервалы</w:t>
            </w:r>
            <w:r w:rsidR="00D77D7B" w:rsidRPr="00C032B2">
              <w:t>, в секундах,</w:t>
            </w:r>
            <w:r w:rsidRPr="00C032B2">
              <w:t xml:space="preserve"> допускаемых значений длительности облучения </w:t>
            </w:r>
            <w:r w:rsidR="00D54AFB">
              <w:t>п</w:t>
            </w:r>
            <w:r w:rsidR="00D54AFB">
              <w:t>и</w:t>
            </w:r>
            <w:r w:rsidR="00D54AFB">
              <w:t xml:space="preserve">щевой </w:t>
            </w:r>
            <w:r w:rsidRPr="00C032B2">
              <w:t>продукции</w:t>
            </w:r>
            <w:r w:rsidR="0062560E" w:rsidRPr="00C032B2">
              <w:t xml:space="preserve"> </w:t>
            </w:r>
            <w:r w:rsidRPr="00C032B2">
              <w:t>в каждой позиции</w:t>
            </w:r>
            <w:r w:rsidRPr="00C032B2">
              <w:rPr>
                <w:color w:val="000000"/>
              </w:rPr>
              <w:t xml:space="preserve"> камеры для облучения</w:t>
            </w:r>
            <w:r w:rsidR="00D54AFB">
              <w:rPr>
                <w:color w:val="000000"/>
              </w:rPr>
              <w:br/>
            </w:r>
            <w:r w:rsidRPr="00D54AFB">
              <w:rPr>
                <w:color w:val="000000"/>
                <w:sz w:val="28"/>
                <w:szCs w:val="28"/>
              </w:rPr>
              <w:t xml:space="preserve"> </w:t>
            </w:r>
            <w:r w:rsidRPr="00D54AFB">
              <w:rPr>
                <w:i/>
                <w:sz w:val="28"/>
                <w:szCs w:val="28"/>
              </w:rPr>
              <w:t xml:space="preserve"> </w:t>
            </w:r>
            <w:proofErr w:type="gramStart"/>
            <w:r w:rsidRPr="00D54AFB">
              <w:rPr>
                <w:i/>
                <w:sz w:val="28"/>
                <w:szCs w:val="28"/>
                <w:lang w:val="en-US"/>
              </w:rPr>
              <w:t>t</w:t>
            </w:r>
            <w:proofErr w:type="spellStart"/>
            <w:proofErr w:type="gramEnd"/>
            <w:r w:rsidR="00D54AFB" w:rsidRPr="00D54AFB">
              <w:rPr>
                <w:sz w:val="28"/>
                <w:szCs w:val="28"/>
                <w:vertAlign w:val="subscript"/>
              </w:rPr>
              <w:t>обл</w:t>
            </w:r>
            <w:proofErr w:type="spellEnd"/>
            <w:r w:rsidRPr="00D54AFB">
              <w:rPr>
                <w:sz w:val="28"/>
                <w:szCs w:val="28"/>
                <w:vertAlign w:val="subscript"/>
              </w:rPr>
              <w:t xml:space="preserve">, </w:t>
            </w:r>
            <w:r w:rsidR="00D4708D" w:rsidRPr="00D54AFB">
              <w:rPr>
                <w:sz w:val="28"/>
                <w:szCs w:val="28"/>
                <w:vertAlign w:val="subscript"/>
              </w:rPr>
              <w:t>мин</w:t>
            </w:r>
            <w:r w:rsidRPr="00D54AFB">
              <w:rPr>
                <w:sz w:val="28"/>
                <w:szCs w:val="28"/>
                <w:vertAlign w:val="subscript"/>
              </w:rPr>
              <w:t xml:space="preserve"> </w:t>
            </w:r>
            <w:r w:rsidRPr="00D54AFB">
              <w:rPr>
                <w:sz w:val="28"/>
                <w:szCs w:val="28"/>
              </w:rPr>
              <w:t xml:space="preserve"> </w:t>
            </w:r>
            <w:r w:rsidRPr="00D54AFB">
              <w:rPr>
                <w:sz w:val="28"/>
                <w:szCs w:val="28"/>
              </w:rPr>
              <w:sym w:font="Symbol" w:char="F0B8"/>
            </w:r>
            <w:r w:rsidRPr="00D54AFB">
              <w:rPr>
                <w:sz w:val="28"/>
                <w:szCs w:val="28"/>
              </w:rPr>
              <w:t xml:space="preserve">  </w:t>
            </w:r>
            <w:r w:rsidRPr="00D54AFB">
              <w:rPr>
                <w:i/>
                <w:sz w:val="28"/>
                <w:szCs w:val="28"/>
                <w:lang w:val="en-US"/>
              </w:rPr>
              <w:t>t</w:t>
            </w:r>
            <w:proofErr w:type="spellStart"/>
            <w:r w:rsidR="00D54AFB" w:rsidRPr="00D54AFB">
              <w:rPr>
                <w:sz w:val="28"/>
                <w:szCs w:val="28"/>
                <w:vertAlign w:val="subscript"/>
              </w:rPr>
              <w:t>обл</w:t>
            </w:r>
            <w:proofErr w:type="spellEnd"/>
            <w:r w:rsidRPr="00D54AFB">
              <w:rPr>
                <w:sz w:val="28"/>
                <w:szCs w:val="28"/>
                <w:vertAlign w:val="subscript"/>
              </w:rPr>
              <w:t xml:space="preserve">, </w:t>
            </w:r>
            <w:r w:rsidR="00187F0E">
              <w:rPr>
                <w:sz w:val="28"/>
                <w:szCs w:val="28"/>
                <w:vertAlign w:val="subscript"/>
              </w:rPr>
              <w:t>макс</w:t>
            </w:r>
          </w:p>
        </w:tc>
      </w:tr>
      <w:tr w:rsidR="00D82A36" w:rsidRPr="00C032B2" w:rsidTr="00D87450">
        <w:trPr>
          <w:trHeight w:val="160"/>
        </w:trPr>
        <w:tc>
          <w:tcPr>
            <w:tcW w:w="703" w:type="pct"/>
            <w:vAlign w:val="center"/>
          </w:tcPr>
          <w:p w:rsidR="00D82A36" w:rsidRPr="00C032B2" w:rsidRDefault="00D77D7B" w:rsidP="00BA6662">
            <w:pPr>
              <w:spacing w:before="40" w:after="40"/>
              <w:jc w:val="center"/>
              <w:rPr>
                <w:color w:val="000000"/>
              </w:rPr>
            </w:pPr>
            <w:r w:rsidRPr="00C032B2">
              <w:rPr>
                <w:i/>
                <w:lang w:val="en-US"/>
              </w:rPr>
              <w:t>t</w:t>
            </w:r>
            <w:proofErr w:type="spellStart"/>
            <w:r w:rsidR="00D54AFB">
              <w:rPr>
                <w:vertAlign w:val="subscript"/>
              </w:rPr>
              <w:t>обл</w:t>
            </w:r>
            <w:proofErr w:type="spellEnd"/>
            <w:r w:rsidRPr="00C032B2">
              <w:rPr>
                <w:vertAlign w:val="subscript"/>
              </w:rPr>
              <w:t>, мин</w:t>
            </w:r>
            <w:r w:rsidRPr="00C032B2">
              <w:t>, с</w:t>
            </w:r>
          </w:p>
        </w:tc>
        <w:tc>
          <w:tcPr>
            <w:tcW w:w="286" w:type="pct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</w:tr>
      <w:tr w:rsidR="00D82A36" w:rsidRPr="00C032B2" w:rsidTr="00D87450">
        <w:trPr>
          <w:trHeight w:val="160"/>
        </w:trPr>
        <w:tc>
          <w:tcPr>
            <w:tcW w:w="703" w:type="pct"/>
            <w:vAlign w:val="center"/>
          </w:tcPr>
          <w:p w:rsidR="00D82A36" w:rsidRPr="00C032B2" w:rsidRDefault="00D77D7B" w:rsidP="00BA6662">
            <w:pPr>
              <w:spacing w:before="40" w:after="40"/>
              <w:jc w:val="center"/>
              <w:rPr>
                <w:color w:val="000000"/>
              </w:rPr>
            </w:pPr>
            <w:r w:rsidRPr="00C032B2">
              <w:rPr>
                <w:i/>
                <w:lang w:val="en-US"/>
              </w:rPr>
              <w:t>t</w:t>
            </w:r>
            <w:proofErr w:type="spellStart"/>
            <w:r w:rsidR="00D54AFB">
              <w:rPr>
                <w:vertAlign w:val="subscript"/>
              </w:rPr>
              <w:t>обл</w:t>
            </w:r>
            <w:proofErr w:type="spellEnd"/>
            <w:r w:rsidRPr="00C032B2">
              <w:rPr>
                <w:vertAlign w:val="subscript"/>
              </w:rPr>
              <w:t>, мак</w:t>
            </w:r>
            <w:r w:rsidR="00443591" w:rsidRPr="00C032B2">
              <w:rPr>
                <w:vertAlign w:val="subscript"/>
              </w:rPr>
              <w:t>с</w:t>
            </w:r>
            <w:r w:rsidRPr="00C032B2">
              <w:t>, с</w:t>
            </w:r>
          </w:p>
        </w:tc>
        <w:tc>
          <w:tcPr>
            <w:tcW w:w="286" w:type="pct"/>
            <w:vAlign w:val="center"/>
          </w:tcPr>
          <w:p w:rsidR="00D82A36" w:rsidRPr="00C032B2" w:rsidRDefault="00D82A36" w:rsidP="00FB5EDB">
            <w:pPr>
              <w:spacing w:before="40" w:after="40"/>
              <w:jc w:val="center"/>
              <w:rPr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4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365" w:type="pct"/>
            <w:vAlign w:val="center"/>
          </w:tcPr>
          <w:p w:rsidR="00D82A36" w:rsidRPr="00C032B2" w:rsidRDefault="00D82A36" w:rsidP="00FB5EDB">
            <w:pPr>
              <w:spacing w:before="40"/>
              <w:jc w:val="center"/>
              <w:rPr>
                <w:snapToGrid w:val="0"/>
                <w:color w:val="000000"/>
              </w:rPr>
            </w:pPr>
          </w:p>
        </w:tc>
      </w:tr>
    </w:tbl>
    <w:p w:rsidR="00D82A36" w:rsidRPr="00C032B2" w:rsidRDefault="00D82A36" w:rsidP="00FB5EDB">
      <w:pPr>
        <w:spacing w:before="120" w:after="60"/>
        <w:rPr>
          <w:b/>
          <w:spacing w:val="60"/>
          <w:kern w:val="20"/>
        </w:rPr>
      </w:pPr>
      <w:r w:rsidRPr="00C032B2">
        <w:rPr>
          <w:b/>
          <w:spacing w:val="60"/>
          <w:kern w:val="20"/>
        </w:rPr>
        <w:t>Метрологические характеристики РТУ</w:t>
      </w:r>
    </w:p>
    <w:p w:rsidR="00D82A36" w:rsidRPr="00C032B2" w:rsidRDefault="00D82A36" w:rsidP="0062560E">
      <w:pPr>
        <w:spacing w:after="60"/>
        <w:rPr>
          <w:spacing w:val="20"/>
          <w:kern w:val="28"/>
        </w:rPr>
      </w:pPr>
      <w:r w:rsidRPr="00C032B2">
        <w:rPr>
          <w:spacing w:val="20"/>
          <w:kern w:val="28"/>
        </w:rPr>
        <w:t>Таблица 3</w:t>
      </w:r>
    </w:p>
    <w:tbl>
      <w:tblPr>
        <w:tblW w:w="9463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34"/>
        <w:gridCol w:w="851"/>
        <w:gridCol w:w="850"/>
        <w:gridCol w:w="1985"/>
        <w:gridCol w:w="1275"/>
        <w:gridCol w:w="2268"/>
      </w:tblGrid>
      <w:tr w:rsidR="003E44ED" w:rsidRPr="00C032B2" w:rsidTr="00723687">
        <w:tc>
          <w:tcPr>
            <w:tcW w:w="2234" w:type="dxa"/>
          </w:tcPr>
          <w:p w:rsidR="003E44ED" w:rsidRPr="00C032B2" w:rsidRDefault="003E44ED" w:rsidP="003E44ED">
            <w:pPr>
              <w:tabs>
                <w:tab w:val="left" w:pos="284"/>
              </w:tabs>
              <w:jc w:val="center"/>
            </w:pPr>
            <w:r w:rsidRPr="00C032B2">
              <w:t>Наименование продукции</w:t>
            </w:r>
          </w:p>
        </w:tc>
        <w:tc>
          <w:tcPr>
            <w:tcW w:w="851" w:type="dxa"/>
          </w:tcPr>
          <w:p w:rsidR="003E44ED" w:rsidRPr="00C032B2" w:rsidRDefault="003E44ED" w:rsidP="003E44ED">
            <w:pPr>
              <w:jc w:val="center"/>
            </w:pPr>
            <w:proofErr w:type="spellStart"/>
            <w:proofErr w:type="gramStart"/>
            <w:r w:rsidRPr="00C032B2">
              <w:rPr>
                <w:i/>
              </w:rPr>
              <w:t>k</w:t>
            </w:r>
            <w:proofErr w:type="gramEnd"/>
            <w:r w:rsidRPr="00C032B2">
              <w:rPr>
                <w:vertAlign w:val="subscript"/>
              </w:rPr>
              <w:t>мин</w:t>
            </w:r>
            <w:proofErr w:type="spellEnd"/>
          </w:p>
        </w:tc>
        <w:tc>
          <w:tcPr>
            <w:tcW w:w="850" w:type="dxa"/>
          </w:tcPr>
          <w:p w:rsidR="003E44ED" w:rsidRPr="00C032B2" w:rsidRDefault="003E44ED" w:rsidP="003E44ED">
            <w:pPr>
              <w:jc w:val="center"/>
            </w:pPr>
            <w:proofErr w:type="spellStart"/>
            <w:proofErr w:type="gramStart"/>
            <w:r w:rsidRPr="00C032B2">
              <w:rPr>
                <w:i/>
              </w:rPr>
              <w:t>k</w:t>
            </w:r>
            <w:proofErr w:type="gramEnd"/>
            <w:r w:rsidRPr="00C032B2">
              <w:rPr>
                <w:vertAlign w:val="subscript"/>
              </w:rPr>
              <w:t>мак</w:t>
            </w:r>
            <w:r w:rsidR="00443591" w:rsidRPr="00C032B2">
              <w:rPr>
                <w:vertAlign w:val="subscript"/>
              </w:rPr>
              <w:t>с</w:t>
            </w:r>
            <w:proofErr w:type="spellEnd"/>
          </w:p>
        </w:tc>
        <w:tc>
          <w:tcPr>
            <w:tcW w:w="1985" w:type="dxa"/>
          </w:tcPr>
          <w:p w:rsidR="003E44ED" w:rsidRPr="00C032B2" w:rsidRDefault="003E44ED" w:rsidP="003E44ED">
            <w:pPr>
              <w:jc w:val="center"/>
            </w:pPr>
            <w:r w:rsidRPr="00C032B2">
              <w:t>Интервал ПД</w:t>
            </w:r>
            <w:r w:rsidRPr="00C032B2">
              <w:br/>
              <w:t>в контрольной точке, кГр</w:t>
            </w:r>
          </w:p>
        </w:tc>
        <w:tc>
          <w:tcPr>
            <w:tcW w:w="1275" w:type="dxa"/>
          </w:tcPr>
          <w:p w:rsidR="003E44ED" w:rsidRPr="00C032B2" w:rsidRDefault="003E44ED" w:rsidP="003E44ED">
            <w:pPr>
              <w:pStyle w:val="af3"/>
              <w:widowControl w:val="0"/>
              <w:tabs>
                <w:tab w:val="clear" w:pos="851"/>
              </w:tabs>
              <w:jc w:val="center"/>
              <w:rPr>
                <w:kern w:val="0"/>
                <w:szCs w:val="24"/>
              </w:rPr>
            </w:pPr>
            <w:r w:rsidRPr="00C032B2">
              <w:rPr>
                <w:i/>
                <w:szCs w:val="24"/>
              </w:rPr>
              <w:t>S (</w:t>
            </w:r>
            <w:proofErr w:type="spellStart"/>
            <w:proofErr w:type="gramStart"/>
            <w:r w:rsidRPr="00C032B2">
              <w:rPr>
                <w:i/>
                <w:szCs w:val="24"/>
              </w:rPr>
              <w:t>D</w:t>
            </w:r>
            <w:proofErr w:type="gramEnd"/>
            <w:r w:rsidRPr="00C032B2">
              <w:rPr>
                <w:szCs w:val="24"/>
                <w:vertAlign w:val="subscript"/>
              </w:rPr>
              <w:t>контр</w:t>
            </w:r>
            <w:proofErr w:type="spellEnd"/>
            <w:r w:rsidRPr="00C032B2">
              <w:rPr>
                <w:szCs w:val="24"/>
              </w:rPr>
              <w:t>), %</w:t>
            </w:r>
          </w:p>
        </w:tc>
        <w:tc>
          <w:tcPr>
            <w:tcW w:w="2268" w:type="dxa"/>
          </w:tcPr>
          <w:p w:rsidR="003E44ED" w:rsidRPr="00C032B2" w:rsidRDefault="003E44ED" w:rsidP="003E44ED">
            <w:pPr>
              <w:pStyle w:val="af3"/>
              <w:widowControl w:val="0"/>
              <w:tabs>
                <w:tab w:val="clear" w:pos="851"/>
              </w:tabs>
              <w:jc w:val="center"/>
              <w:rPr>
                <w:kern w:val="0"/>
                <w:szCs w:val="24"/>
              </w:rPr>
            </w:pPr>
            <w:r w:rsidRPr="00C032B2">
              <w:rPr>
                <w:szCs w:val="24"/>
              </w:rPr>
              <w:t>Интервал ПД</w:t>
            </w:r>
            <w:r w:rsidRPr="00C032B2">
              <w:rPr>
                <w:szCs w:val="24"/>
              </w:rPr>
              <w:br/>
              <w:t xml:space="preserve"> в блоке продукции, кГр</w:t>
            </w:r>
          </w:p>
        </w:tc>
      </w:tr>
      <w:tr w:rsidR="003E44ED" w:rsidRPr="00C032B2" w:rsidTr="00723687">
        <w:tc>
          <w:tcPr>
            <w:tcW w:w="2234" w:type="dxa"/>
          </w:tcPr>
          <w:p w:rsidR="003E44ED" w:rsidRPr="00C032B2" w:rsidRDefault="003E44ED" w:rsidP="00FB5EDB">
            <w:pPr>
              <w:rPr>
                <w:vertAlign w:val="subscript"/>
              </w:rPr>
            </w:pPr>
          </w:p>
        </w:tc>
        <w:tc>
          <w:tcPr>
            <w:tcW w:w="851" w:type="dxa"/>
          </w:tcPr>
          <w:p w:rsidR="003E44ED" w:rsidRPr="00C032B2" w:rsidRDefault="003E44ED" w:rsidP="00FB5EDB">
            <w:pPr>
              <w:jc w:val="center"/>
            </w:pPr>
          </w:p>
        </w:tc>
        <w:tc>
          <w:tcPr>
            <w:tcW w:w="850" w:type="dxa"/>
          </w:tcPr>
          <w:p w:rsidR="003E44ED" w:rsidRPr="00C032B2" w:rsidRDefault="003E44ED" w:rsidP="00FB5EDB">
            <w:pPr>
              <w:jc w:val="center"/>
            </w:pPr>
          </w:p>
        </w:tc>
        <w:tc>
          <w:tcPr>
            <w:tcW w:w="1985" w:type="dxa"/>
          </w:tcPr>
          <w:p w:rsidR="003E44ED" w:rsidRPr="00C032B2" w:rsidRDefault="003E44ED" w:rsidP="00353453">
            <w:pPr>
              <w:jc w:val="center"/>
            </w:pPr>
          </w:p>
        </w:tc>
        <w:tc>
          <w:tcPr>
            <w:tcW w:w="1275" w:type="dxa"/>
          </w:tcPr>
          <w:p w:rsidR="003E44ED" w:rsidRPr="00C032B2" w:rsidRDefault="003E44ED" w:rsidP="00353453">
            <w:pPr>
              <w:jc w:val="center"/>
            </w:pPr>
          </w:p>
        </w:tc>
        <w:tc>
          <w:tcPr>
            <w:tcW w:w="2268" w:type="dxa"/>
          </w:tcPr>
          <w:p w:rsidR="003E44ED" w:rsidRPr="00C032B2" w:rsidRDefault="003E44ED" w:rsidP="00353453">
            <w:pPr>
              <w:jc w:val="center"/>
            </w:pPr>
          </w:p>
        </w:tc>
      </w:tr>
    </w:tbl>
    <w:p w:rsidR="00D82A36" w:rsidRPr="00C032B2" w:rsidRDefault="00D82A36" w:rsidP="00FB5EDB">
      <w:pPr>
        <w:spacing w:before="120" w:after="60"/>
        <w:rPr>
          <w:b/>
          <w:spacing w:val="60"/>
          <w:kern w:val="20"/>
        </w:rPr>
      </w:pPr>
      <w:r w:rsidRPr="00C032B2">
        <w:rPr>
          <w:b/>
          <w:spacing w:val="60"/>
          <w:kern w:val="20"/>
        </w:rPr>
        <w:t>Обязательные условия</w:t>
      </w:r>
    </w:p>
    <w:p w:rsidR="00D82A36" w:rsidRPr="00C032B2" w:rsidRDefault="00D82A36" w:rsidP="00FB5EDB">
      <w:pPr>
        <w:pStyle w:val="12"/>
        <w:ind w:firstLine="0"/>
        <w:rPr>
          <w:szCs w:val="24"/>
        </w:rPr>
      </w:pPr>
      <w:r w:rsidRPr="00C032B2">
        <w:rPr>
          <w:szCs w:val="24"/>
        </w:rPr>
        <w:t>Протоко</w:t>
      </w:r>
      <w:r w:rsidR="00D87450">
        <w:rPr>
          <w:szCs w:val="24"/>
        </w:rPr>
        <w:t>л от « __ » ______________ г. №</w:t>
      </w:r>
      <w:r w:rsidR="00D87450">
        <w:rPr>
          <w:szCs w:val="24"/>
          <w:vertAlign w:val="subscript"/>
        </w:rPr>
        <w:t>.</w:t>
      </w:r>
      <w:r w:rsidR="00D87450">
        <w:rPr>
          <w:szCs w:val="24"/>
        </w:rPr>
        <w:t xml:space="preserve">________________ </w:t>
      </w:r>
      <w:r w:rsidRPr="00C032B2">
        <w:rPr>
          <w:szCs w:val="24"/>
        </w:rPr>
        <w:t>является неотъемлемой частью настоящего свидетельства. Свидетельство теряет силу при проведении дозарядки облучат</w:t>
      </w:r>
      <w:r w:rsidRPr="00C032B2">
        <w:rPr>
          <w:szCs w:val="24"/>
        </w:rPr>
        <w:t>е</w:t>
      </w:r>
      <w:r w:rsidRPr="00C032B2">
        <w:rPr>
          <w:szCs w:val="24"/>
        </w:rPr>
        <w:t>ля и перемещениях источников в облучателе установки, изменении вида упаковки и способа укладки изделий, изменении схемы облучения продукции, а также при отсутствии на уст</w:t>
      </w:r>
      <w:r w:rsidRPr="00C032B2">
        <w:rPr>
          <w:szCs w:val="24"/>
        </w:rPr>
        <w:t>а</w:t>
      </w:r>
      <w:r w:rsidRPr="00C032B2">
        <w:rPr>
          <w:szCs w:val="24"/>
        </w:rPr>
        <w:t xml:space="preserve">новке средств контроля по ГОСТ </w:t>
      </w:r>
      <w:r w:rsidR="00BD6190" w:rsidRPr="00C032B2">
        <w:rPr>
          <w:szCs w:val="24"/>
        </w:rPr>
        <w:t>8.651–2016</w:t>
      </w:r>
      <w:r w:rsidRPr="00C032B2">
        <w:rPr>
          <w:szCs w:val="24"/>
        </w:rPr>
        <w:t>.</w:t>
      </w:r>
    </w:p>
    <w:p w:rsidR="00D82A36" w:rsidRPr="00C032B2" w:rsidRDefault="00D82A36" w:rsidP="00FB5EDB">
      <w:pPr>
        <w:spacing w:before="60"/>
        <w:ind w:firstLine="567"/>
        <w:rPr>
          <w:color w:val="FFFFFF"/>
        </w:rPr>
      </w:pPr>
      <w:r w:rsidRPr="00C032B2">
        <w:t>Аттестацию проводил ______________               ______________________</w:t>
      </w:r>
      <w:r w:rsidRPr="00C032B2">
        <w:rPr>
          <w:color w:val="FFFFFF"/>
        </w:rPr>
        <w:t>.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670"/>
        <w:gridCol w:w="2693"/>
      </w:tblGrid>
      <w:tr w:rsidR="00D82A36" w:rsidRPr="00C032B2" w:rsidTr="00723687">
        <w:trPr>
          <w:cantSplit/>
        </w:trPr>
        <w:tc>
          <w:tcPr>
            <w:tcW w:w="5670" w:type="dxa"/>
          </w:tcPr>
          <w:p w:rsidR="00D82A36" w:rsidRPr="00723687" w:rsidRDefault="00D82A36" w:rsidP="00FB5EDB">
            <w:pPr>
              <w:tabs>
                <w:tab w:val="left" w:pos="4253"/>
                <w:tab w:val="left" w:pos="4678"/>
              </w:tabs>
              <w:ind w:right="1451" w:firstLine="2694"/>
              <w:jc w:val="center"/>
              <w:rPr>
                <w:sz w:val="16"/>
                <w:szCs w:val="16"/>
              </w:rPr>
            </w:pPr>
            <w:r w:rsidRPr="00723687">
              <w:rPr>
                <w:sz w:val="16"/>
                <w:szCs w:val="16"/>
              </w:rPr>
              <w:t>подпись</w:t>
            </w:r>
          </w:p>
        </w:tc>
        <w:tc>
          <w:tcPr>
            <w:tcW w:w="2693" w:type="dxa"/>
          </w:tcPr>
          <w:p w:rsidR="00D82A36" w:rsidRPr="00723687" w:rsidRDefault="00D82A36" w:rsidP="00FB5EDB">
            <w:pPr>
              <w:tabs>
                <w:tab w:val="left" w:pos="3011"/>
              </w:tabs>
              <w:ind w:right="-108" w:hanging="108"/>
              <w:jc w:val="center"/>
              <w:rPr>
                <w:sz w:val="16"/>
                <w:szCs w:val="16"/>
              </w:rPr>
            </w:pPr>
            <w:r w:rsidRPr="00723687">
              <w:rPr>
                <w:sz w:val="16"/>
                <w:szCs w:val="16"/>
              </w:rPr>
              <w:t>инициалы, фамилия</w:t>
            </w:r>
          </w:p>
        </w:tc>
      </w:tr>
    </w:tbl>
    <w:p w:rsidR="00D82A36" w:rsidRPr="00C032B2" w:rsidRDefault="00D82A36" w:rsidP="00FB5EDB">
      <w:pPr>
        <w:spacing w:before="120"/>
        <w:jc w:val="center"/>
        <w:rPr>
          <w:b/>
          <w:caps/>
          <w:color w:val="808080"/>
          <w:lang w:val="en-US"/>
        </w:rPr>
      </w:pPr>
    </w:p>
    <w:p w:rsidR="006E2029" w:rsidRPr="00C032B2" w:rsidRDefault="006E2029" w:rsidP="00FB5EDB">
      <w:pPr>
        <w:spacing w:before="120"/>
        <w:jc w:val="center"/>
        <w:rPr>
          <w:b/>
          <w:caps/>
          <w:color w:val="808080"/>
          <w:lang w:val="en-US"/>
        </w:rPr>
      </w:pPr>
    </w:p>
    <w:p w:rsidR="006E2029" w:rsidRPr="00C032B2" w:rsidRDefault="006E2029" w:rsidP="00FB5EDB">
      <w:pPr>
        <w:spacing w:before="120"/>
        <w:jc w:val="center"/>
        <w:rPr>
          <w:b/>
          <w:caps/>
          <w:color w:val="808080"/>
          <w:lang w:val="en-US"/>
        </w:rPr>
      </w:pPr>
    </w:p>
    <w:tbl>
      <w:tblPr>
        <w:tblW w:w="9900" w:type="dxa"/>
        <w:tblBorders>
          <w:top w:val="single" w:sz="4" w:space="0" w:color="auto"/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1701"/>
        <w:gridCol w:w="7655"/>
        <w:gridCol w:w="436"/>
      </w:tblGrid>
      <w:tr w:rsidR="006944D2" w:rsidRPr="005D5E24" w:rsidTr="00467605">
        <w:trPr>
          <w:trHeight w:val="2051"/>
        </w:trPr>
        <w:tc>
          <w:tcPr>
            <w:tcW w:w="99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6944D2" w:rsidRPr="00824046" w:rsidRDefault="006944D2" w:rsidP="005D5E24">
            <w:pPr>
              <w:spacing w:line="360" w:lineRule="auto"/>
              <w:ind w:left="-5" w:right="211" w:firstLine="5"/>
              <w:jc w:val="both"/>
              <w:rPr>
                <w:color w:val="000000"/>
                <w:sz w:val="28"/>
                <w:szCs w:val="28"/>
              </w:rPr>
            </w:pPr>
            <w:r w:rsidRPr="005D5E24">
              <w:rPr>
                <w:rFonts w:ascii="Arial" w:hAnsi="Arial" w:cs="Arial"/>
              </w:rPr>
              <w:lastRenderedPageBreak/>
              <w:br w:type="page"/>
            </w:r>
            <w:r w:rsidR="00AA252A" w:rsidRPr="00AA252A">
              <w:rPr>
                <w:color w:val="000000"/>
                <w:sz w:val="28"/>
                <w:szCs w:val="28"/>
              </w:rPr>
              <w:t xml:space="preserve">УДК 664.8.039.5:664.9                                                               ОКС 17.020       </w:t>
            </w:r>
          </w:p>
          <w:p w:rsidR="006944D2" w:rsidRPr="005D5E24" w:rsidRDefault="006944D2" w:rsidP="00D17DD6">
            <w:pPr>
              <w:spacing w:line="360" w:lineRule="auto"/>
              <w:ind w:left="-5" w:right="211" w:firstLine="396"/>
              <w:jc w:val="both"/>
              <w:rPr>
                <w:rFonts w:ascii="Arial" w:hAnsi="Arial" w:cs="Arial"/>
                <w:snapToGrid w:val="0"/>
              </w:rPr>
            </w:pPr>
            <w:proofErr w:type="gramStart"/>
            <w:r w:rsidRPr="00824046">
              <w:rPr>
                <w:color w:val="000000"/>
                <w:sz w:val="28"/>
                <w:szCs w:val="28"/>
              </w:rPr>
              <w:t>Ключевые слова: аттестация, поглощенная доза, погрешность, радиацио</w:t>
            </w:r>
            <w:r w:rsidRPr="00824046">
              <w:rPr>
                <w:color w:val="000000"/>
                <w:sz w:val="28"/>
                <w:szCs w:val="28"/>
              </w:rPr>
              <w:t>н</w:t>
            </w:r>
            <w:r w:rsidRPr="00824046">
              <w:rPr>
                <w:color w:val="000000"/>
                <w:sz w:val="28"/>
                <w:szCs w:val="28"/>
              </w:rPr>
              <w:t xml:space="preserve">ная </w:t>
            </w:r>
            <w:r w:rsidR="00D17DD6" w:rsidRPr="00824046">
              <w:rPr>
                <w:color w:val="000000"/>
                <w:sz w:val="28"/>
                <w:szCs w:val="28"/>
              </w:rPr>
              <w:t>обработка</w:t>
            </w:r>
            <w:r w:rsidRPr="00824046">
              <w:rPr>
                <w:color w:val="000000"/>
                <w:sz w:val="28"/>
                <w:szCs w:val="28"/>
              </w:rPr>
              <w:t xml:space="preserve">, </w:t>
            </w:r>
            <w:r w:rsidR="00D17DD6" w:rsidRPr="00824046">
              <w:rPr>
                <w:color w:val="000000"/>
                <w:sz w:val="28"/>
                <w:szCs w:val="28"/>
              </w:rPr>
              <w:t>пищевая продукция</w:t>
            </w:r>
            <w:r w:rsidRPr="00824046">
              <w:rPr>
                <w:color w:val="000000"/>
                <w:sz w:val="28"/>
                <w:szCs w:val="28"/>
              </w:rPr>
              <w:t>, радиационно-технологическая установка, источники ионизирующего излучения.</w:t>
            </w:r>
            <w:proofErr w:type="gramEnd"/>
          </w:p>
        </w:tc>
      </w:tr>
      <w:tr w:rsidR="0014792F" w:rsidRPr="005D5E24" w:rsidTr="00934B3E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08" w:type="dxa"/>
          <w:wAfter w:w="436" w:type="dxa"/>
          <w:cantSplit/>
          <w:trHeight w:val="103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14792F" w:rsidRPr="005D5E24" w:rsidRDefault="0014792F" w:rsidP="005D5E24">
            <w:pPr>
              <w:spacing w:line="360" w:lineRule="auto"/>
              <w:rPr>
                <w:rFonts w:ascii="Arial" w:hAnsi="Arial" w:cs="Arial"/>
                <w:highlight w:val="cyan"/>
              </w:rPr>
            </w:pP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</w:tcPr>
          <w:p w:rsidR="0014792F" w:rsidRPr="005D5E24" w:rsidRDefault="0014792F" w:rsidP="005D5E24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F63B27" w:rsidRDefault="00F63B27" w:rsidP="00F63B27">
      <w:pPr>
        <w:spacing w:line="360" w:lineRule="auto"/>
        <w:rPr>
          <w:rStyle w:val="FontStyle55"/>
          <w:rFonts w:ascii="Arial" w:hAnsi="Arial" w:cs="Arial"/>
          <w:sz w:val="28"/>
          <w:szCs w:val="28"/>
        </w:rPr>
      </w:pPr>
    </w:p>
    <w:p w:rsidR="00F63B27" w:rsidRDefault="00F63B27" w:rsidP="00F63B27">
      <w:pPr>
        <w:spacing w:line="360" w:lineRule="auto"/>
        <w:rPr>
          <w:rStyle w:val="FontStyle55"/>
          <w:rFonts w:ascii="Arial" w:hAnsi="Arial" w:cs="Arial"/>
          <w:sz w:val="28"/>
          <w:szCs w:val="28"/>
        </w:rPr>
      </w:pPr>
      <w:r>
        <w:rPr>
          <w:rStyle w:val="FontStyle55"/>
          <w:rFonts w:ascii="Arial" w:hAnsi="Arial" w:cs="Arial"/>
          <w:sz w:val="28"/>
          <w:szCs w:val="28"/>
        </w:rPr>
        <w:t>Первый заместитель генерального директора -</w:t>
      </w:r>
    </w:p>
    <w:p w:rsidR="00F63B27" w:rsidRDefault="00F63B27" w:rsidP="00F63B27">
      <w:pPr>
        <w:spacing w:line="360" w:lineRule="auto"/>
        <w:rPr>
          <w:rStyle w:val="FontStyle55"/>
          <w:rFonts w:ascii="Arial" w:hAnsi="Arial" w:cs="Arial"/>
          <w:sz w:val="28"/>
          <w:szCs w:val="28"/>
        </w:rPr>
      </w:pPr>
      <w:r>
        <w:rPr>
          <w:rStyle w:val="FontStyle55"/>
          <w:rFonts w:ascii="Arial" w:hAnsi="Arial" w:cs="Arial"/>
          <w:sz w:val="28"/>
          <w:szCs w:val="28"/>
        </w:rPr>
        <w:t>заместитель по научной работе</w:t>
      </w:r>
    </w:p>
    <w:p w:rsidR="00F63B27" w:rsidRDefault="00F63B27" w:rsidP="00F63B27">
      <w:pPr>
        <w:spacing w:line="360" w:lineRule="auto"/>
      </w:pPr>
      <w:r>
        <w:rPr>
          <w:rFonts w:ascii="Arial" w:hAnsi="Arial" w:cs="Arial"/>
          <w:sz w:val="28"/>
          <w:szCs w:val="28"/>
        </w:rPr>
        <w:t>ФГУП «ВНИИФТРИ»                                                         А.Н. Щипунов</w:t>
      </w:r>
    </w:p>
    <w:p w:rsidR="00F63B27" w:rsidRDefault="00F63B27" w:rsidP="00F63B27">
      <w:pPr>
        <w:spacing w:line="360" w:lineRule="auto"/>
        <w:rPr>
          <w:rFonts w:ascii="Arial" w:hAnsi="Arial" w:cs="Arial"/>
          <w:sz w:val="28"/>
          <w:szCs w:val="28"/>
        </w:rPr>
      </w:pPr>
    </w:p>
    <w:p w:rsidR="00F63B27" w:rsidRDefault="00F63B27" w:rsidP="00F63B27">
      <w:pPr>
        <w:rPr>
          <w:rFonts w:ascii="Arial" w:hAnsi="Arial" w:cs="Arial"/>
          <w:sz w:val="28"/>
          <w:szCs w:val="28"/>
        </w:rPr>
      </w:pPr>
    </w:p>
    <w:p w:rsidR="00F63B27" w:rsidRDefault="00F63B27" w:rsidP="00F63B2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Начальник НИО                                                                 О.И. Коваленко</w:t>
      </w:r>
    </w:p>
    <w:p w:rsidR="00F63B27" w:rsidRDefault="00F63B27" w:rsidP="00F63B27">
      <w:pPr>
        <w:rPr>
          <w:rFonts w:ascii="Arial" w:hAnsi="Arial" w:cs="Arial"/>
          <w:sz w:val="28"/>
          <w:szCs w:val="28"/>
        </w:rPr>
      </w:pPr>
    </w:p>
    <w:p w:rsidR="00F63B27" w:rsidRDefault="00F63B27" w:rsidP="00F63B27">
      <w:pPr>
        <w:rPr>
          <w:rFonts w:ascii="Arial" w:hAnsi="Arial" w:cs="Arial"/>
          <w:sz w:val="28"/>
          <w:szCs w:val="28"/>
        </w:rPr>
      </w:pPr>
    </w:p>
    <w:p w:rsidR="00F63B27" w:rsidRDefault="00F63B27" w:rsidP="00F63B27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Ст.н.с.                                                                                  А.П. Жанжора </w:t>
      </w:r>
    </w:p>
    <w:p w:rsidR="00F63B27" w:rsidRDefault="00F63B27" w:rsidP="00F63B27">
      <w:pPr>
        <w:spacing w:line="360" w:lineRule="auto"/>
        <w:rPr>
          <w:rStyle w:val="FontStyle55"/>
          <w:rFonts w:ascii="Arial" w:hAnsi="Arial" w:cs="Arial"/>
          <w:sz w:val="28"/>
          <w:szCs w:val="28"/>
        </w:rPr>
      </w:pPr>
    </w:p>
    <w:p w:rsidR="000F3730" w:rsidRPr="00FB44B6" w:rsidRDefault="000F3730" w:rsidP="000F3730">
      <w:pPr>
        <w:spacing w:line="360" w:lineRule="auto"/>
        <w:rPr>
          <w:rStyle w:val="FontStyle55"/>
          <w:rFonts w:ascii="Arial" w:hAnsi="Arial" w:cs="Arial"/>
          <w:sz w:val="28"/>
          <w:szCs w:val="28"/>
        </w:rPr>
      </w:pPr>
    </w:p>
    <w:p w:rsidR="00320E88" w:rsidRDefault="00320E88">
      <w:pPr>
        <w:rPr>
          <w:rFonts w:ascii="Arial" w:hAnsi="Arial" w:cs="Arial"/>
          <w:b/>
          <w:snapToGrid w:val="0"/>
        </w:rPr>
      </w:pPr>
      <w:r>
        <w:rPr>
          <w:rFonts w:ascii="Arial" w:hAnsi="Arial" w:cs="Arial"/>
          <w:b/>
          <w:snapToGrid w:val="0"/>
        </w:rPr>
        <w:br w:type="page"/>
      </w:r>
      <w:bookmarkStart w:id="4" w:name="_GoBack"/>
      <w:r>
        <w:rPr>
          <w:rFonts w:ascii="Arial" w:hAnsi="Arial" w:cs="Arial"/>
          <w:b/>
          <w:noProof/>
        </w:rPr>
        <w:lastRenderedPageBreak/>
        <w:drawing>
          <wp:inline distT="0" distB="0" distL="0" distR="0">
            <wp:extent cx="6083935" cy="8603787"/>
            <wp:effectExtent l="0" t="0" r="0" b="6985"/>
            <wp:docPr id="3" name="Рисунок 3" descr="E:\ДОКУМЕНТЫ\МГС\ГОСТ ПИЩА И РМГ пища\Скан к 1 редакции\Безимени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E:\ДОКУМЕНТЫ\МГС\ГОСТ ПИЩА И РМГ пища\Скан к 1 редакции\Безимени-6.jpg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935" cy="8603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sectPr w:rsidR="00320E88" w:rsidSect="00204F58">
      <w:headerReference w:type="default" r:id="rId86"/>
      <w:pgSz w:w="11906" w:h="16838"/>
      <w:pgMar w:top="1440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551" w:rsidRDefault="005A0551">
      <w:r>
        <w:separator/>
      </w:r>
    </w:p>
  </w:endnote>
  <w:endnote w:type="continuationSeparator" w:id="0">
    <w:p w:rsidR="005A0551" w:rsidRDefault="005A0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CC000B" w:rsidRDefault="00C9205D" w:rsidP="00250BE9">
    <w:pPr>
      <w:pStyle w:val="a7"/>
      <w:rPr>
        <w:lang w:val="en-US"/>
      </w:rPr>
    </w:pPr>
    <w:r>
      <w:rPr>
        <w:lang w:val="en-US"/>
      </w:rPr>
      <w:t>II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C4270C" w:rsidRDefault="00C9205D" w:rsidP="00250BE9">
    <w:pPr>
      <w:pStyle w:val="a7"/>
      <w:jc w:val="right"/>
      <w:rPr>
        <w:lang w:val="en-US"/>
      </w:rPr>
    </w:pPr>
    <w:r>
      <w:rPr>
        <w:lang w:val="en-US"/>
      </w:rPr>
      <w:t>III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377337"/>
      <w:docPartObj>
        <w:docPartGallery w:val="Page Numbers (Bottom of Page)"/>
        <w:docPartUnique/>
      </w:docPartObj>
    </w:sdtPr>
    <w:sdtEndPr/>
    <w:sdtContent>
      <w:p w:rsidR="00C9205D" w:rsidRDefault="00C9205D">
        <w:pPr>
          <w:pStyle w:val="a7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33D1">
          <w:rPr>
            <w:noProof/>
          </w:rPr>
          <w:t>II</w:t>
        </w:r>
        <w:r>
          <w:rPr>
            <w:noProof/>
          </w:rPr>
          <w:fldChar w:fldCharType="end"/>
        </w:r>
      </w:p>
    </w:sdtContent>
  </w:sdt>
  <w:p w:rsidR="00C9205D" w:rsidRPr="009F11E4" w:rsidRDefault="00C9205D" w:rsidP="00250BE9">
    <w:pPr>
      <w:pStyle w:val="a7"/>
      <w:rPr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9F11E4" w:rsidRDefault="00C9205D">
    <w:pPr>
      <w:pStyle w:val="a7"/>
      <w:rPr>
        <w:lang w:val="en-US"/>
      </w:rPr>
    </w:pPr>
    <w:r>
      <w:rPr>
        <w:lang w:val="en-US"/>
      </w:rPr>
      <w:t>II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60427A" w:rsidRDefault="00C9205D">
    <w:pPr>
      <w:pStyle w:val="a7"/>
      <w:rPr>
        <w:rFonts w:ascii="Arial" w:hAnsi="Arial" w:cs="Arial"/>
      </w:rPr>
    </w:pPr>
    <w:r w:rsidRPr="0060427A">
      <w:rPr>
        <w:rFonts w:ascii="Arial" w:hAnsi="Arial" w:cs="Arial"/>
      </w:rPr>
      <w:fldChar w:fldCharType="begin"/>
    </w:r>
    <w:r w:rsidRPr="0060427A">
      <w:rPr>
        <w:rFonts w:ascii="Arial" w:hAnsi="Arial" w:cs="Arial"/>
      </w:rPr>
      <w:instrText>PAGE   \* MERGEFORMAT</w:instrText>
    </w:r>
    <w:r w:rsidRPr="0060427A">
      <w:rPr>
        <w:rFonts w:ascii="Arial" w:hAnsi="Arial" w:cs="Arial"/>
      </w:rPr>
      <w:fldChar w:fldCharType="separate"/>
    </w:r>
    <w:r w:rsidR="005833D1">
      <w:rPr>
        <w:rFonts w:ascii="Arial" w:hAnsi="Arial" w:cs="Arial"/>
        <w:noProof/>
      </w:rPr>
      <w:t>20</w:t>
    </w:r>
    <w:r w:rsidRPr="0060427A">
      <w:rPr>
        <w:rFonts w:ascii="Arial" w:hAnsi="Arial" w:cs="Arial"/>
      </w:rPr>
      <w:fldChar w:fldCharType="end"/>
    </w:r>
  </w:p>
  <w:p w:rsidR="00C9205D" w:rsidRPr="00AF127C" w:rsidRDefault="00C9205D" w:rsidP="00AF127C">
    <w:pPr>
      <w:pStyle w:val="a7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D7" w:rsidRDefault="007635D7">
    <w:pPr>
      <w:pStyle w:val="a7"/>
    </w:pPr>
  </w:p>
  <w:p w:rsidR="00C9205D" w:rsidRPr="0060427A" w:rsidRDefault="00C9205D" w:rsidP="0060427A">
    <w:pPr>
      <w:pStyle w:val="a7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551" w:rsidRDefault="005A0551">
      <w:r>
        <w:separator/>
      </w:r>
    </w:p>
  </w:footnote>
  <w:footnote w:type="continuationSeparator" w:id="0">
    <w:p w:rsidR="005A0551" w:rsidRDefault="005A05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Default="00C9205D" w:rsidP="00250BE9">
    <w:pPr>
      <w:pStyle w:val="ab"/>
      <w:rPr>
        <w:sz w:val="28"/>
        <w:szCs w:val="28"/>
      </w:rPr>
    </w:pPr>
    <w:r w:rsidRPr="00A50757">
      <w:rPr>
        <w:sz w:val="28"/>
        <w:szCs w:val="28"/>
      </w:rPr>
      <w:t>РМГ</w:t>
    </w:r>
  </w:p>
  <w:p w:rsidR="00C9205D" w:rsidRPr="00E57D39" w:rsidRDefault="00C9205D" w:rsidP="00250BE9">
    <w:pPr>
      <w:pStyle w:val="ab"/>
      <w:rPr>
        <w:sz w:val="28"/>
        <w:szCs w:val="28"/>
      </w:rPr>
    </w:pPr>
    <w:r w:rsidRPr="00E57D39">
      <w:rPr>
        <w:bCs/>
        <w:i/>
        <w:sz w:val="28"/>
        <w:szCs w:val="28"/>
      </w:rPr>
      <w:t>(проект, 1-я р</w:t>
    </w:r>
    <w:r>
      <w:rPr>
        <w:bCs/>
        <w:i/>
        <w:sz w:val="28"/>
        <w:szCs w:val="28"/>
      </w:rPr>
      <w:t>е</w:t>
    </w:r>
    <w:r w:rsidRPr="00E57D39">
      <w:rPr>
        <w:bCs/>
        <w:i/>
        <w:sz w:val="28"/>
        <w:szCs w:val="28"/>
      </w:rPr>
      <w:t>дакция)</w:t>
    </w:r>
  </w:p>
  <w:p w:rsidR="00C9205D" w:rsidRDefault="00C9205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Default="007635D7">
    <w:pPr>
      <w:pStyle w:val="ab"/>
    </w:pPr>
    <w:r w:rsidRPr="007635D7">
      <w:t>РМГ (проект RU, первая редакция)</w:t>
    </w:r>
  </w:p>
  <w:p w:rsidR="00C9205D" w:rsidRPr="0060427A" w:rsidRDefault="00C9205D" w:rsidP="0060427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7635D7" w:rsidRDefault="00C9205D" w:rsidP="00AA2EAA">
    <w:pPr>
      <w:pStyle w:val="ab"/>
      <w:jc w:val="right"/>
      <w:rPr>
        <w:b/>
        <w:sz w:val="24"/>
        <w:szCs w:val="24"/>
      </w:rPr>
    </w:pPr>
    <w:r w:rsidRPr="00AA2EAA">
      <w:rPr>
        <w:b/>
        <w:sz w:val="24"/>
        <w:szCs w:val="24"/>
      </w:rPr>
      <w:t>РМ</w:t>
    </w:r>
    <w:r w:rsidR="007635D7" w:rsidRPr="007635D7">
      <w:t xml:space="preserve"> </w:t>
    </w:r>
    <w:r w:rsidR="007635D7" w:rsidRPr="007635D7">
      <w:rPr>
        <w:b/>
        <w:sz w:val="24"/>
        <w:szCs w:val="24"/>
      </w:rPr>
      <w:t>РМГ (проект RU, первая редакция)</w:t>
    </w:r>
  </w:p>
  <w:p w:rsidR="00C9205D" w:rsidRDefault="00C9205D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Default="00C9205D">
    <w:pPr>
      <w:pStyle w:val="ab"/>
    </w:pPr>
  </w:p>
  <w:p w:rsidR="00C9205D" w:rsidRPr="00901598" w:rsidRDefault="00C9205D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D7" w:rsidRDefault="007635D7">
    <w:pPr>
      <w:pStyle w:val="ab"/>
    </w:pPr>
    <w:r w:rsidRPr="007635D7">
      <w:t>РМГ (проект RU, первая редакция)</w:t>
    </w:r>
  </w:p>
  <w:p w:rsidR="00C9205D" w:rsidRPr="002B30A8" w:rsidRDefault="00C9205D" w:rsidP="00250BE9">
    <w:pPr>
      <w:pStyle w:val="ab"/>
      <w:jc w:val="both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CF7886" w:rsidRDefault="00C9205D">
    <w:pPr>
      <w:pStyle w:val="ab"/>
    </w:pPr>
    <w:r>
      <w:t xml:space="preserve">РМГ (проект </w:t>
    </w:r>
    <w:r>
      <w:rPr>
        <w:lang w:val="en-US"/>
      </w:rPr>
      <w:t>RU</w:t>
    </w:r>
    <w:r>
      <w:t>, первая редакция)</w:t>
    </w:r>
  </w:p>
  <w:p w:rsidR="00C9205D" w:rsidRDefault="00C9205D">
    <w:pPr>
      <w:pStyle w:val="ab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Pr="00AA2EAA" w:rsidRDefault="00C9205D" w:rsidP="00AA2EAA">
    <w:pPr>
      <w:pStyle w:val="ab"/>
      <w:rPr>
        <w:b/>
        <w:sz w:val="24"/>
        <w:szCs w:val="24"/>
        <w:lang w:val="en-US"/>
      </w:rPr>
    </w:pPr>
    <w:r w:rsidRPr="00AA2EAA">
      <w:rPr>
        <w:b/>
        <w:sz w:val="24"/>
        <w:szCs w:val="24"/>
      </w:rPr>
      <w:t xml:space="preserve">РМГ </w:t>
    </w:r>
    <w:r w:rsidRPr="00AA2EAA">
      <w:rPr>
        <w:b/>
        <w:sz w:val="24"/>
        <w:szCs w:val="24"/>
        <w:lang w:val="en-US"/>
      </w:rPr>
      <w:t>138–2016</w:t>
    </w:r>
  </w:p>
  <w:p w:rsidR="00C9205D" w:rsidRPr="006B5D3B" w:rsidRDefault="00C9205D" w:rsidP="006B5D3B">
    <w:pPr>
      <w:pStyle w:val="ab"/>
      <w:tabs>
        <w:tab w:val="clear" w:pos="4677"/>
        <w:tab w:val="clear" w:pos="9355"/>
        <w:tab w:val="right" w:pos="9579"/>
      </w:tabs>
    </w:pPr>
    <w:r w:rsidRPr="006B5D3B">
      <w:tab/>
    </w:r>
  </w:p>
  <w:p w:rsidR="00C9205D" w:rsidRPr="003A1B9D" w:rsidRDefault="00C9205D" w:rsidP="00E21D77">
    <w:pPr>
      <w:pStyle w:val="ab"/>
      <w:tabs>
        <w:tab w:val="clear" w:pos="4677"/>
        <w:tab w:val="clear" w:pos="9355"/>
        <w:tab w:val="left" w:pos="5520"/>
      </w:tabs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Default="00C9205D" w:rsidP="00CF7886">
    <w:pPr>
      <w:pStyle w:val="ab"/>
      <w:jc w:val="right"/>
    </w:pPr>
    <w:r w:rsidRPr="00CF7886">
      <w:t>РМГ (проект RU, первая редакция)</w:t>
    </w:r>
  </w:p>
  <w:p w:rsidR="00C9205D" w:rsidRDefault="00C9205D" w:rsidP="006B5D3B">
    <w:pPr>
      <w:jc w:val="right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05D" w:rsidRDefault="00C9205D" w:rsidP="00C9205D">
    <w:pPr>
      <w:pStyle w:val="ab"/>
      <w:jc w:val="right"/>
      <w:rPr>
        <w:b/>
      </w:rPr>
    </w:pPr>
    <w:r w:rsidRPr="00C9205D">
      <w:rPr>
        <w:b/>
        <w:sz w:val="24"/>
        <w:szCs w:val="24"/>
      </w:rPr>
      <w:t>РМГ (проект RU, первая редакция)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5D7" w:rsidRDefault="007635D7" w:rsidP="007635D7">
    <w:pPr>
      <w:pStyle w:val="ab"/>
      <w:widowControl/>
      <w:jc w:val="right"/>
      <w:rPr>
        <w:b/>
        <w:kern w:val="24"/>
      </w:rPr>
    </w:pPr>
    <w:r w:rsidRPr="007635D7">
      <w:rPr>
        <w:b/>
        <w:kern w:val="24"/>
      </w:rPr>
      <w:t>РМГ (проект RU, первая редакция)</w:t>
    </w:r>
  </w:p>
  <w:p w:rsidR="00C9205D" w:rsidRDefault="00C9205D">
    <w:pPr>
      <w:pStyle w:val="ab"/>
      <w:widowControl/>
      <w:jc w:val="center"/>
      <w:rPr>
        <w:kern w:val="24"/>
      </w:rPr>
    </w:pPr>
    <w:r>
      <w:rPr>
        <w:kern w:val="24"/>
      </w:rPr>
      <w:t>ПРИЛОЖЕНИЕ 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047A"/>
    <w:multiLevelType w:val="multilevel"/>
    <w:tmpl w:val="CE621CA4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595"/>
        </w:tabs>
        <w:ind w:left="559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74"/>
        </w:tabs>
        <w:ind w:left="1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88"/>
        </w:tabs>
        <w:ind w:left="2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02"/>
        </w:tabs>
        <w:ind w:left="3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39"/>
        </w:tabs>
        <w:ind w:left="373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76"/>
        </w:tabs>
        <w:ind w:left="4376" w:hanging="2160"/>
      </w:pPr>
      <w:rPr>
        <w:rFonts w:hint="default"/>
      </w:rPr>
    </w:lvl>
  </w:abstractNum>
  <w:abstractNum w:abstractNumId="1">
    <w:nsid w:val="1EEA35BD"/>
    <w:multiLevelType w:val="multilevel"/>
    <w:tmpl w:val="E6CA660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1F3C7D0B"/>
    <w:multiLevelType w:val="hybridMultilevel"/>
    <w:tmpl w:val="CBFE5828"/>
    <w:lvl w:ilvl="0" w:tplc="87A68E4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ED433DE">
      <w:numFmt w:val="none"/>
      <w:lvlText w:val=""/>
      <w:lvlJc w:val="left"/>
      <w:pPr>
        <w:tabs>
          <w:tab w:val="num" w:pos="360"/>
        </w:tabs>
      </w:pPr>
    </w:lvl>
    <w:lvl w:ilvl="2" w:tplc="4814737C">
      <w:numFmt w:val="none"/>
      <w:lvlText w:val=""/>
      <w:lvlJc w:val="left"/>
      <w:pPr>
        <w:tabs>
          <w:tab w:val="num" w:pos="360"/>
        </w:tabs>
      </w:pPr>
    </w:lvl>
    <w:lvl w:ilvl="3" w:tplc="F834A11A">
      <w:numFmt w:val="none"/>
      <w:lvlText w:val=""/>
      <w:lvlJc w:val="left"/>
      <w:pPr>
        <w:tabs>
          <w:tab w:val="num" w:pos="360"/>
        </w:tabs>
      </w:pPr>
    </w:lvl>
    <w:lvl w:ilvl="4" w:tplc="F85EE424">
      <w:numFmt w:val="none"/>
      <w:lvlText w:val=""/>
      <w:lvlJc w:val="left"/>
      <w:pPr>
        <w:tabs>
          <w:tab w:val="num" w:pos="360"/>
        </w:tabs>
      </w:pPr>
    </w:lvl>
    <w:lvl w:ilvl="5" w:tplc="DAD48ECE">
      <w:numFmt w:val="none"/>
      <w:lvlText w:val=""/>
      <w:lvlJc w:val="left"/>
      <w:pPr>
        <w:tabs>
          <w:tab w:val="num" w:pos="360"/>
        </w:tabs>
      </w:pPr>
    </w:lvl>
    <w:lvl w:ilvl="6" w:tplc="18583596">
      <w:numFmt w:val="none"/>
      <w:lvlText w:val=""/>
      <w:lvlJc w:val="left"/>
      <w:pPr>
        <w:tabs>
          <w:tab w:val="num" w:pos="360"/>
        </w:tabs>
      </w:pPr>
    </w:lvl>
    <w:lvl w:ilvl="7" w:tplc="2AC88084">
      <w:numFmt w:val="none"/>
      <w:lvlText w:val=""/>
      <w:lvlJc w:val="left"/>
      <w:pPr>
        <w:tabs>
          <w:tab w:val="num" w:pos="360"/>
        </w:tabs>
      </w:pPr>
    </w:lvl>
    <w:lvl w:ilvl="8" w:tplc="DBD873C4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49763B2"/>
    <w:multiLevelType w:val="singleLevel"/>
    <w:tmpl w:val="D428B1DC"/>
    <w:lvl w:ilvl="0">
      <w:start w:val="1"/>
      <w:numFmt w:val="bullet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  <w:sz w:val="20"/>
      </w:rPr>
    </w:lvl>
  </w:abstractNum>
  <w:abstractNum w:abstractNumId="4">
    <w:nsid w:val="2566683D"/>
    <w:multiLevelType w:val="singleLevel"/>
    <w:tmpl w:val="5F8CDC0A"/>
    <w:lvl w:ilvl="0">
      <w:start w:val="1"/>
      <w:numFmt w:val="bullet"/>
      <w:pStyle w:val="11"/>
      <w:lvlText w:val=""/>
      <w:lvlJc w:val="left"/>
      <w:pPr>
        <w:tabs>
          <w:tab w:val="num" w:pos="1222"/>
        </w:tabs>
        <w:ind w:firstLine="567"/>
      </w:pPr>
      <w:rPr>
        <w:rFonts w:ascii="Symbol" w:hAnsi="Symbol" w:hint="default"/>
        <w:sz w:val="20"/>
      </w:rPr>
    </w:lvl>
  </w:abstractNum>
  <w:abstractNum w:abstractNumId="5">
    <w:nsid w:val="38666D9B"/>
    <w:multiLevelType w:val="multilevel"/>
    <w:tmpl w:val="2E864A6C"/>
    <w:lvl w:ilvl="0">
      <w:start w:val="1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39CB71FB"/>
    <w:multiLevelType w:val="singleLevel"/>
    <w:tmpl w:val="A5AAD2A8"/>
    <w:lvl w:ilvl="0">
      <w:start w:val="1"/>
      <w:numFmt w:val="bullet"/>
      <w:pStyle w:val="a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  <w:sz w:val="20"/>
      </w:rPr>
    </w:lvl>
  </w:abstractNum>
  <w:abstractNum w:abstractNumId="7">
    <w:nsid w:val="39F36C41"/>
    <w:multiLevelType w:val="singleLevel"/>
    <w:tmpl w:val="7316799C"/>
    <w:lvl w:ilvl="0">
      <w:start w:val="1"/>
      <w:numFmt w:val="decimal"/>
      <w:lvlText w:val="%1"/>
      <w:legacy w:legacy="1" w:legacySpace="0" w:legacyIndent="240"/>
      <w:lvlJc w:val="left"/>
      <w:rPr>
        <w:rFonts w:ascii="Arial" w:hAnsi="Arial" w:cs="Arial" w:hint="default"/>
      </w:rPr>
    </w:lvl>
  </w:abstractNum>
  <w:abstractNum w:abstractNumId="8">
    <w:nsid w:val="3CA659B9"/>
    <w:multiLevelType w:val="hybridMultilevel"/>
    <w:tmpl w:val="A992C12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FE8607D"/>
    <w:multiLevelType w:val="hybridMultilevel"/>
    <w:tmpl w:val="F232EF44"/>
    <w:lvl w:ilvl="0" w:tplc="D0D88D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65C6D10"/>
    <w:multiLevelType w:val="multilevel"/>
    <w:tmpl w:val="948E94E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55"/>
        </w:tabs>
        <w:ind w:left="155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1">
    <w:nsid w:val="49DF3F35"/>
    <w:multiLevelType w:val="multilevel"/>
    <w:tmpl w:val="B6B60EF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95"/>
        </w:tabs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05"/>
        </w:tabs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15"/>
        </w:tabs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12">
    <w:nsid w:val="53911F55"/>
    <w:multiLevelType w:val="multilevel"/>
    <w:tmpl w:val="733645D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7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095"/>
        </w:tabs>
        <w:ind w:left="40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705"/>
        </w:tabs>
        <w:ind w:left="67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30"/>
        </w:tabs>
        <w:ind w:left="78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15"/>
        </w:tabs>
        <w:ind w:left="93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440"/>
      </w:pPr>
      <w:rPr>
        <w:rFonts w:hint="default"/>
      </w:rPr>
    </w:lvl>
  </w:abstractNum>
  <w:abstractNum w:abstractNumId="13">
    <w:nsid w:val="54157EBF"/>
    <w:multiLevelType w:val="multilevel"/>
    <w:tmpl w:val="C584DAE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000"/>
        </w:tabs>
        <w:ind w:left="100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74"/>
        </w:tabs>
        <w:ind w:left="1274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1911"/>
        </w:tabs>
        <w:ind w:left="191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188"/>
        </w:tabs>
        <w:ind w:left="21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25"/>
        </w:tabs>
        <w:ind w:left="282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102"/>
        </w:tabs>
        <w:ind w:left="31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739"/>
        </w:tabs>
        <w:ind w:left="373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76"/>
        </w:tabs>
        <w:ind w:left="4376" w:hanging="2160"/>
      </w:pPr>
      <w:rPr>
        <w:rFonts w:hint="default"/>
        <w:b/>
      </w:rPr>
    </w:lvl>
  </w:abstractNum>
  <w:abstractNum w:abstractNumId="14">
    <w:nsid w:val="55A311E8"/>
    <w:multiLevelType w:val="multilevel"/>
    <w:tmpl w:val="6A54768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>
    <w:nsid w:val="656C2738"/>
    <w:multiLevelType w:val="singleLevel"/>
    <w:tmpl w:val="89981240"/>
    <w:lvl w:ilvl="0">
      <w:start w:val="1"/>
      <w:numFmt w:val="bullet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  <w:sz w:val="20"/>
      </w:rPr>
    </w:lvl>
  </w:abstractNum>
  <w:abstractNum w:abstractNumId="16">
    <w:nsid w:val="70C80783"/>
    <w:multiLevelType w:val="singleLevel"/>
    <w:tmpl w:val="D0D88DF2"/>
    <w:lvl w:ilvl="0">
      <w:start w:val="1"/>
      <w:numFmt w:val="bullet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  <w:sz w:val="20"/>
      </w:rPr>
    </w:lvl>
  </w:abstractNum>
  <w:abstractNum w:abstractNumId="17">
    <w:nsid w:val="71533DC3"/>
    <w:multiLevelType w:val="singleLevel"/>
    <w:tmpl w:val="1944B492"/>
    <w:lvl w:ilvl="0">
      <w:start w:val="1"/>
      <w:numFmt w:val="bullet"/>
      <w:lvlText w:val=""/>
      <w:lvlJc w:val="left"/>
      <w:pPr>
        <w:tabs>
          <w:tab w:val="num" w:pos="0"/>
        </w:tabs>
        <w:ind w:left="709" w:hanging="284"/>
      </w:pPr>
      <w:rPr>
        <w:rFonts w:ascii="Symbol" w:hAnsi="Symbol" w:hint="default"/>
        <w:sz w:val="20"/>
      </w:rPr>
    </w:lvl>
  </w:abstractNum>
  <w:abstractNum w:abstractNumId="18">
    <w:nsid w:val="7B7052B5"/>
    <w:multiLevelType w:val="hybridMultilevel"/>
    <w:tmpl w:val="50F0626A"/>
    <w:lvl w:ilvl="0" w:tplc="73E82C4E">
      <w:start w:val="1"/>
      <w:numFmt w:val="bullet"/>
      <w:lvlText w:val="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7F6F184B"/>
    <w:multiLevelType w:val="singleLevel"/>
    <w:tmpl w:val="1944B492"/>
    <w:lvl w:ilvl="0">
      <w:start w:val="1"/>
      <w:numFmt w:val="bullet"/>
      <w:lvlText w:val=""/>
      <w:lvlJc w:val="left"/>
      <w:pPr>
        <w:tabs>
          <w:tab w:val="num" w:pos="0"/>
        </w:tabs>
        <w:ind w:left="709" w:hanging="284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1"/>
  </w:num>
  <w:num w:numId="5">
    <w:abstractNumId w:val="11"/>
  </w:num>
  <w:num w:numId="6">
    <w:abstractNumId w:val="12"/>
  </w:num>
  <w:num w:numId="7">
    <w:abstractNumId w:val="2"/>
  </w:num>
  <w:num w:numId="8">
    <w:abstractNumId w:val="0"/>
  </w:num>
  <w:num w:numId="9">
    <w:abstractNumId w:val="16"/>
  </w:num>
  <w:num w:numId="10">
    <w:abstractNumId w:val="15"/>
  </w:num>
  <w:num w:numId="11">
    <w:abstractNumId w:val="4"/>
  </w:num>
  <w:num w:numId="12">
    <w:abstractNumId w:val="4"/>
  </w:num>
  <w:num w:numId="13">
    <w:abstractNumId w:val="10"/>
  </w:num>
  <w:num w:numId="14">
    <w:abstractNumId w:val="19"/>
  </w:num>
  <w:num w:numId="15">
    <w:abstractNumId w:val="17"/>
  </w:num>
  <w:num w:numId="16">
    <w:abstractNumId w:val="3"/>
  </w:num>
  <w:num w:numId="17">
    <w:abstractNumId w:val="18"/>
  </w:num>
  <w:num w:numId="18">
    <w:abstractNumId w:val="13"/>
    <w:lvlOverride w:ilvl="0">
      <w:lvl w:ilvl="0">
        <w:start w:val="9"/>
        <w:numFmt w:val="decimal"/>
        <w:lvlText w:val="%1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1000"/>
          </w:tabs>
          <w:ind w:left="1000" w:hanging="360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1274"/>
          </w:tabs>
          <w:ind w:left="1274" w:hanging="720"/>
        </w:pPr>
        <w:rPr>
          <w:rFonts w:hint="default"/>
          <w:b/>
          <w:i w:val="0"/>
          <w:sz w:val="28"/>
          <w:szCs w:val="28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1911"/>
          </w:tabs>
          <w:ind w:left="1911" w:hanging="108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2188"/>
          </w:tabs>
          <w:ind w:left="218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2825"/>
          </w:tabs>
          <w:ind w:left="2825" w:hanging="1440"/>
        </w:pPr>
        <w:rPr>
          <w:rFonts w:hint="default"/>
          <w:b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3102"/>
          </w:tabs>
          <w:ind w:left="310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3739"/>
          </w:tabs>
          <w:ind w:left="3739" w:hanging="1800"/>
        </w:pPr>
        <w:rPr>
          <w:rFonts w:hint="default"/>
          <w:b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4376"/>
          </w:tabs>
          <w:ind w:left="4376" w:hanging="2160"/>
        </w:pPr>
        <w:rPr>
          <w:rFonts w:hint="default"/>
          <w:b/>
        </w:rPr>
      </w:lvl>
    </w:lvlOverride>
  </w:num>
  <w:num w:numId="19">
    <w:abstractNumId w:val="8"/>
  </w:num>
  <w:num w:numId="20">
    <w:abstractNumId w:val="9"/>
  </w:num>
  <w:num w:numId="21">
    <w:abstractNumId w:val="14"/>
  </w:num>
  <w:num w:numId="22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1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evenAndOddHeaders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4BF"/>
    <w:rsid w:val="00001145"/>
    <w:rsid w:val="00002058"/>
    <w:rsid w:val="0000292A"/>
    <w:rsid w:val="00002CCE"/>
    <w:rsid w:val="00002E53"/>
    <w:rsid w:val="00003027"/>
    <w:rsid w:val="0000413D"/>
    <w:rsid w:val="00004EEA"/>
    <w:rsid w:val="000052E9"/>
    <w:rsid w:val="000059EB"/>
    <w:rsid w:val="00006DCB"/>
    <w:rsid w:val="00007DBE"/>
    <w:rsid w:val="000100AE"/>
    <w:rsid w:val="00014C3E"/>
    <w:rsid w:val="0001564A"/>
    <w:rsid w:val="000165FC"/>
    <w:rsid w:val="00020D1E"/>
    <w:rsid w:val="00021190"/>
    <w:rsid w:val="00022419"/>
    <w:rsid w:val="000232D0"/>
    <w:rsid w:val="00023A6C"/>
    <w:rsid w:val="00024FC9"/>
    <w:rsid w:val="000251C1"/>
    <w:rsid w:val="00026DB9"/>
    <w:rsid w:val="0002790B"/>
    <w:rsid w:val="00032464"/>
    <w:rsid w:val="00033ADA"/>
    <w:rsid w:val="00035045"/>
    <w:rsid w:val="000359C7"/>
    <w:rsid w:val="00040375"/>
    <w:rsid w:val="00040FD6"/>
    <w:rsid w:val="00041024"/>
    <w:rsid w:val="00042089"/>
    <w:rsid w:val="0004241F"/>
    <w:rsid w:val="00042686"/>
    <w:rsid w:val="00042757"/>
    <w:rsid w:val="00042DA8"/>
    <w:rsid w:val="00043C0E"/>
    <w:rsid w:val="00044591"/>
    <w:rsid w:val="000452D2"/>
    <w:rsid w:val="00045A66"/>
    <w:rsid w:val="00054101"/>
    <w:rsid w:val="00063F56"/>
    <w:rsid w:val="00064720"/>
    <w:rsid w:val="00066B30"/>
    <w:rsid w:val="0006719F"/>
    <w:rsid w:val="00067C21"/>
    <w:rsid w:val="00070A6C"/>
    <w:rsid w:val="000716CD"/>
    <w:rsid w:val="000728B4"/>
    <w:rsid w:val="00072A10"/>
    <w:rsid w:val="00073052"/>
    <w:rsid w:val="00073335"/>
    <w:rsid w:val="0007393D"/>
    <w:rsid w:val="000739ED"/>
    <w:rsid w:val="00073A94"/>
    <w:rsid w:val="00074D06"/>
    <w:rsid w:val="000765DB"/>
    <w:rsid w:val="00076D9D"/>
    <w:rsid w:val="00083EA9"/>
    <w:rsid w:val="00086618"/>
    <w:rsid w:val="0009047C"/>
    <w:rsid w:val="00090FB8"/>
    <w:rsid w:val="0009668F"/>
    <w:rsid w:val="000A15A9"/>
    <w:rsid w:val="000A2DBE"/>
    <w:rsid w:val="000A3771"/>
    <w:rsid w:val="000A3BC5"/>
    <w:rsid w:val="000A4074"/>
    <w:rsid w:val="000A4920"/>
    <w:rsid w:val="000A5236"/>
    <w:rsid w:val="000A631E"/>
    <w:rsid w:val="000A680E"/>
    <w:rsid w:val="000A6E99"/>
    <w:rsid w:val="000B06C4"/>
    <w:rsid w:val="000B10F4"/>
    <w:rsid w:val="000B2EDB"/>
    <w:rsid w:val="000B45F4"/>
    <w:rsid w:val="000B4760"/>
    <w:rsid w:val="000B69A0"/>
    <w:rsid w:val="000B704A"/>
    <w:rsid w:val="000C0D55"/>
    <w:rsid w:val="000C1A60"/>
    <w:rsid w:val="000C29C6"/>
    <w:rsid w:val="000C4044"/>
    <w:rsid w:val="000C4584"/>
    <w:rsid w:val="000C48B2"/>
    <w:rsid w:val="000C6891"/>
    <w:rsid w:val="000C7AD9"/>
    <w:rsid w:val="000D0FF2"/>
    <w:rsid w:val="000D52F3"/>
    <w:rsid w:val="000D6217"/>
    <w:rsid w:val="000D73D0"/>
    <w:rsid w:val="000E08CE"/>
    <w:rsid w:val="000E1865"/>
    <w:rsid w:val="000E1B10"/>
    <w:rsid w:val="000E2221"/>
    <w:rsid w:val="000E4B65"/>
    <w:rsid w:val="000E4F48"/>
    <w:rsid w:val="000E6A0B"/>
    <w:rsid w:val="000E70BC"/>
    <w:rsid w:val="000F079E"/>
    <w:rsid w:val="000F1BD9"/>
    <w:rsid w:val="000F29DB"/>
    <w:rsid w:val="000F31E2"/>
    <w:rsid w:val="000F3730"/>
    <w:rsid w:val="000F5873"/>
    <w:rsid w:val="000F6F17"/>
    <w:rsid w:val="000F7286"/>
    <w:rsid w:val="00100875"/>
    <w:rsid w:val="0010275C"/>
    <w:rsid w:val="00103F99"/>
    <w:rsid w:val="001040E4"/>
    <w:rsid w:val="00105360"/>
    <w:rsid w:val="0010568D"/>
    <w:rsid w:val="0010757B"/>
    <w:rsid w:val="001111D7"/>
    <w:rsid w:val="00111482"/>
    <w:rsid w:val="0011624E"/>
    <w:rsid w:val="00117727"/>
    <w:rsid w:val="00117B4D"/>
    <w:rsid w:val="00121D96"/>
    <w:rsid w:val="00121EC4"/>
    <w:rsid w:val="0012227D"/>
    <w:rsid w:val="00123412"/>
    <w:rsid w:val="00124420"/>
    <w:rsid w:val="0012632E"/>
    <w:rsid w:val="00126D6E"/>
    <w:rsid w:val="00130387"/>
    <w:rsid w:val="00132331"/>
    <w:rsid w:val="0013259C"/>
    <w:rsid w:val="001333B2"/>
    <w:rsid w:val="00134739"/>
    <w:rsid w:val="001374F8"/>
    <w:rsid w:val="00137C38"/>
    <w:rsid w:val="00143D5C"/>
    <w:rsid w:val="001463CE"/>
    <w:rsid w:val="0014792F"/>
    <w:rsid w:val="0015052F"/>
    <w:rsid w:val="00150533"/>
    <w:rsid w:val="00155032"/>
    <w:rsid w:val="00155384"/>
    <w:rsid w:val="00155990"/>
    <w:rsid w:val="00160E3C"/>
    <w:rsid w:val="00164594"/>
    <w:rsid w:val="001647F2"/>
    <w:rsid w:val="0016560C"/>
    <w:rsid w:val="001708A6"/>
    <w:rsid w:val="00171468"/>
    <w:rsid w:val="00172037"/>
    <w:rsid w:val="001723D2"/>
    <w:rsid w:val="00173802"/>
    <w:rsid w:val="00176507"/>
    <w:rsid w:val="00181CE7"/>
    <w:rsid w:val="00181FEE"/>
    <w:rsid w:val="001830BC"/>
    <w:rsid w:val="00186339"/>
    <w:rsid w:val="0018706A"/>
    <w:rsid w:val="00187F0E"/>
    <w:rsid w:val="00190A25"/>
    <w:rsid w:val="00190FF3"/>
    <w:rsid w:val="00192C4C"/>
    <w:rsid w:val="00192D2C"/>
    <w:rsid w:val="001933C4"/>
    <w:rsid w:val="001961E8"/>
    <w:rsid w:val="0019700B"/>
    <w:rsid w:val="00197D34"/>
    <w:rsid w:val="00197E5B"/>
    <w:rsid w:val="001A13F8"/>
    <w:rsid w:val="001A1EED"/>
    <w:rsid w:val="001A33C0"/>
    <w:rsid w:val="001A37B0"/>
    <w:rsid w:val="001A390E"/>
    <w:rsid w:val="001A4122"/>
    <w:rsid w:val="001A473B"/>
    <w:rsid w:val="001A5851"/>
    <w:rsid w:val="001A7239"/>
    <w:rsid w:val="001B0A72"/>
    <w:rsid w:val="001B1312"/>
    <w:rsid w:val="001B1EAA"/>
    <w:rsid w:val="001B65FD"/>
    <w:rsid w:val="001B7034"/>
    <w:rsid w:val="001C1722"/>
    <w:rsid w:val="001C1B61"/>
    <w:rsid w:val="001C26C9"/>
    <w:rsid w:val="001C3A59"/>
    <w:rsid w:val="001C581E"/>
    <w:rsid w:val="001C7662"/>
    <w:rsid w:val="001D3F7B"/>
    <w:rsid w:val="001D6B6E"/>
    <w:rsid w:val="001E0B0B"/>
    <w:rsid w:val="001E187F"/>
    <w:rsid w:val="001E3F21"/>
    <w:rsid w:val="001E629B"/>
    <w:rsid w:val="001E7AE5"/>
    <w:rsid w:val="001F3398"/>
    <w:rsid w:val="001F694F"/>
    <w:rsid w:val="001F73D7"/>
    <w:rsid w:val="001F7DC8"/>
    <w:rsid w:val="00200612"/>
    <w:rsid w:val="00200D50"/>
    <w:rsid w:val="00201B50"/>
    <w:rsid w:val="00202EBE"/>
    <w:rsid w:val="002031F5"/>
    <w:rsid w:val="00203D27"/>
    <w:rsid w:val="00204F58"/>
    <w:rsid w:val="00205D89"/>
    <w:rsid w:val="00205ECF"/>
    <w:rsid w:val="00206D71"/>
    <w:rsid w:val="002076C0"/>
    <w:rsid w:val="00207C35"/>
    <w:rsid w:val="0021070D"/>
    <w:rsid w:val="00211E85"/>
    <w:rsid w:val="00212CE9"/>
    <w:rsid w:val="00212FED"/>
    <w:rsid w:val="002130CF"/>
    <w:rsid w:val="00213D72"/>
    <w:rsid w:val="0021557D"/>
    <w:rsid w:val="00215742"/>
    <w:rsid w:val="00215D82"/>
    <w:rsid w:val="00216197"/>
    <w:rsid w:val="00216990"/>
    <w:rsid w:val="00217D5E"/>
    <w:rsid w:val="00220058"/>
    <w:rsid w:val="00221A15"/>
    <w:rsid w:val="00221EEC"/>
    <w:rsid w:val="002222F3"/>
    <w:rsid w:val="00231877"/>
    <w:rsid w:val="0023242D"/>
    <w:rsid w:val="002367DB"/>
    <w:rsid w:val="002405DF"/>
    <w:rsid w:val="00243A17"/>
    <w:rsid w:val="002449D8"/>
    <w:rsid w:val="00250BE9"/>
    <w:rsid w:val="00250C5D"/>
    <w:rsid w:val="00253774"/>
    <w:rsid w:val="00253D50"/>
    <w:rsid w:val="002556B1"/>
    <w:rsid w:val="002557BA"/>
    <w:rsid w:val="0025695B"/>
    <w:rsid w:val="00260EB4"/>
    <w:rsid w:val="00260FD7"/>
    <w:rsid w:val="00261261"/>
    <w:rsid w:val="002633C2"/>
    <w:rsid w:val="002663E5"/>
    <w:rsid w:val="00267027"/>
    <w:rsid w:val="002670C8"/>
    <w:rsid w:val="0027046F"/>
    <w:rsid w:val="0027079E"/>
    <w:rsid w:val="002711F8"/>
    <w:rsid w:val="002738F0"/>
    <w:rsid w:val="002754FB"/>
    <w:rsid w:val="00276DB4"/>
    <w:rsid w:val="00277511"/>
    <w:rsid w:val="002802C8"/>
    <w:rsid w:val="002807DF"/>
    <w:rsid w:val="00280FDA"/>
    <w:rsid w:val="00283E46"/>
    <w:rsid w:val="00284C8E"/>
    <w:rsid w:val="00287904"/>
    <w:rsid w:val="00287976"/>
    <w:rsid w:val="00287CCA"/>
    <w:rsid w:val="00287CCD"/>
    <w:rsid w:val="00287DF2"/>
    <w:rsid w:val="0029036A"/>
    <w:rsid w:val="0029178E"/>
    <w:rsid w:val="00291D2D"/>
    <w:rsid w:val="00292C20"/>
    <w:rsid w:val="00292C3E"/>
    <w:rsid w:val="00293909"/>
    <w:rsid w:val="00295EBF"/>
    <w:rsid w:val="00297F2D"/>
    <w:rsid w:val="002A0DD4"/>
    <w:rsid w:val="002A162B"/>
    <w:rsid w:val="002A45AD"/>
    <w:rsid w:val="002A723C"/>
    <w:rsid w:val="002B10D8"/>
    <w:rsid w:val="002B1177"/>
    <w:rsid w:val="002B2EC3"/>
    <w:rsid w:val="002B3E1C"/>
    <w:rsid w:val="002B4D58"/>
    <w:rsid w:val="002C24FE"/>
    <w:rsid w:val="002C2BB2"/>
    <w:rsid w:val="002C407C"/>
    <w:rsid w:val="002C5336"/>
    <w:rsid w:val="002D0AF3"/>
    <w:rsid w:val="002D0D54"/>
    <w:rsid w:val="002D0F0A"/>
    <w:rsid w:val="002D2D92"/>
    <w:rsid w:val="002D30C9"/>
    <w:rsid w:val="002D3337"/>
    <w:rsid w:val="002D43F3"/>
    <w:rsid w:val="002D484D"/>
    <w:rsid w:val="002D54C7"/>
    <w:rsid w:val="002D6566"/>
    <w:rsid w:val="002D6B6F"/>
    <w:rsid w:val="002D6EEB"/>
    <w:rsid w:val="002E3426"/>
    <w:rsid w:val="002E4ADA"/>
    <w:rsid w:val="002E4FD3"/>
    <w:rsid w:val="002E677C"/>
    <w:rsid w:val="002E71A8"/>
    <w:rsid w:val="002E796B"/>
    <w:rsid w:val="002F392E"/>
    <w:rsid w:val="002F39C0"/>
    <w:rsid w:val="002F43DF"/>
    <w:rsid w:val="002F6084"/>
    <w:rsid w:val="002F7D64"/>
    <w:rsid w:val="00300082"/>
    <w:rsid w:val="00301AEA"/>
    <w:rsid w:val="00303167"/>
    <w:rsid w:val="00304AF2"/>
    <w:rsid w:val="003052FE"/>
    <w:rsid w:val="00305821"/>
    <w:rsid w:val="00305FFE"/>
    <w:rsid w:val="00306B24"/>
    <w:rsid w:val="003073B2"/>
    <w:rsid w:val="003101BB"/>
    <w:rsid w:val="00310DE6"/>
    <w:rsid w:val="00310DE8"/>
    <w:rsid w:val="003126FE"/>
    <w:rsid w:val="003139A4"/>
    <w:rsid w:val="00313D52"/>
    <w:rsid w:val="00315868"/>
    <w:rsid w:val="003160A5"/>
    <w:rsid w:val="0031645C"/>
    <w:rsid w:val="003168DB"/>
    <w:rsid w:val="003168E5"/>
    <w:rsid w:val="00316BEF"/>
    <w:rsid w:val="00320E88"/>
    <w:rsid w:val="00322227"/>
    <w:rsid w:val="0032254B"/>
    <w:rsid w:val="003228EC"/>
    <w:rsid w:val="00322BC8"/>
    <w:rsid w:val="003233E0"/>
    <w:rsid w:val="00327088"/>
    <w:rsid w:val="003334F1"/>
    <w:rsid w:val="0033414E"/>
    <w:rsid w:val="00334941"/>
    <w:rsid w:val="00334B0C"/>
    <w:rsid w:val="0033614B"/>
    <w:rsid w:val="00336BD1"/>
    <w:rsid w:val="00337810"/>
    <w:rsid w:val="00337D7D"/>
    <w:rsid w:val="00340CAD"/>
    <w:rsid w:val="00341324"/>
    <w:rsid w:val="00343132"/>
    <w:rsid w:val="00345753"/>
    <w:rsid w:val="00345EB7"/>
    <w:rsid w:val="003460C4"/>
    <w:rsid w:val="00346CF0"/>
    <w:rsid w:val="00347830"/>
    <w:rsid w:val="003506B5"/>
    <w:rsid w:val="00351640"/>
    <w:rsid w:val="003526D2"/>
    <w:rsid w:val="003527BD"/>
    <w:rsid w:val="00353453"/>
    <w:rsid w:val="00355C57"/>
    <w:rsid w:val="003563D3"/>
    <w:rsid w:val="003605E0"/>
    <w:rsid w:val="00360764"/>
    <w:rsid w:val="003619ED"/>
    <w:rsid w:val="00362264"/>
    <w:rsid w:val="00362488"/>
    <w:rsid w:val="0036251F"/>
    <w:rsid w:val="0036369C"/>
    <w:rsid w:val="0037067D"/>
    <w:rsid w:val="0037384C"/>
    <w:rsid w:val="003740CF"/>
    <w:rsid w:val="003748C7"/>
    <w:rsid w:val="00375B35"/>
    <w:rsid w:val="00381B3F"/>
    <w:rsid w:val="00383029"/>
    <w:rsid w:val="0038561F"/>
    <w:rsid w:val="0038627A"/>
    <w:rsid w:val="003873F9"/>
    <w:rsid w:val="00387A85"/>
    <w:rsid w:val="0039039F"/>
    <w:rsid w:val="003922FA"/>
    <w:rsid w:val="0039264C"/>
    <w:rsid w:val="003939C5"/>
    <w:rsid w:val="00393CD7"/>
    <w:rsid w:val="00396372"/>
    <w:rsid w:val="003A1B6F"/>
    <w:rsid w:val="003A1B9D"/>
    <w:rsid w:val="003A1BDB"/>
    <w:rsid w:val="003A20F3"/>
    <w:rsid w:val="003A282A"/>
    <w:rsid w:val="003A5176"/>
    <w:rsid w:val="003A69E0"/>
    <w:rsid w:val="003B02B4"/>
    <w:rsid w:val="003B0965"/>
    <w:rsid w:val="003B14D0"/>
    <w:rsid w:val="003B2E67"/>
    <w:rsid w:val="003B5F78"/>
    <w:rsid w:val="003B6165"/>
    <w:rsid w:val="003C0BD4"/>
    <w:rsid w:val="003C43A5"/>
    <w:rsid w:val="003C4830"/>
    <w:rsid w:val="003C7CA1"/>
    <w:rsid w:val="003D31E6"/>
    <w:rsid w:val="003D70E1"/>
    <w:rsid w:val="003E0035"/>
    <w:rsid w:val="003E11DE"/>
    <w:rsid w:val="003E44ED"/>
    <w:rsid w:val="003F32BA"/>
    <w:rsid w:val="003F3E31"/>
    <w:rsid w:val="003F533F"/>
    <w:rsid w:val="003F6B66"/>
    <w:rsid w:val="00400466"/>
    <w:rsid w:val="0040078C"/>
    <w:rsid w:val="0040145C"/>
    <w:rsid w:val="00401EC3"/>
    <w:rsid w:val="00401F12"/>
    <w:rsid w:val="0040396A"/>
    <w:rsid w:val="00403C51"/>
    <w:rsid w:val="004078CC"/>
    <w:rsid w:val="00410DE7"/>
    <w:rsid w:val="0041213A"/>
    <w:rsid w:val="004137A7"/>
    <w:rsid w:val="004138D3"/>
    <w:rsid w:val="00413A5C"/>
    <w:rsid w:val="00415091"/>
    <w:rsid w:val="004175A4"/>
    <w:rsid w:val="004175EA"/>
    <w:rsid w:val="00417815"/>
    <w:rsid w:val="00421724"/>
    <w:rsid w:val="00421D52"/>
    <w:rsid w:val="0042421F"/>
    <w:rsid w:val="00425777"/>
    <w:rsid w:val="004260AD"/>
    <w:rsid w:val="00427658"/>
    <w:rsid w:val="00430D37"/>
    <w:rsid w:val="00433196"/>
    <w:rsid w:val="0043335C"/>
    <w:rsid w:val="0043427D"/>
    <w:rsid w:val="00434318"/>
    <w:rsid w:val="004366A0"/>
    <w:rsid w:val="00437295"/>
    <w:rsid w:val="00441442"/>
    <w:rsid w:val="00442284"/>
    <w:rsid w:val="00443591"/>
    <w:rsid w:val="00443720"/>
    <w:rsid w:val="004440AB"/>
    <w:rsid w:val="0044464B"/>
    <w:rsid w:val="004456C2"/>
    <w:rsid w:val="00445B9E"/>
    <w:rsid w:val="004465E2"/>
    <w:rsid w:val="004470A7"/>
    <w:rsid w:val="00451EED"/>
    <w:rsid w:val="0045432C"/>
    <w:rsid w:val="004543AE"/>
    <w:rsid w:val="00454BCD"/>
    <w:rsid w:val="0045574D"/>
    <w:rsid w:val="004573C7"/>
    <w:rsid w:val="00461171"/>
    <w:rsid w:val="00461936"/>
    <w:rsid w:val="004628EC"/>
    <w:rsid w:val="00462B4B"/>
    <w:rsid w:val="0046371F"/>
    <w:rsid w:val="00463C38"/>
    <w:rsid w:val="00466744"/>
    <w:rsid w:val="004667AD"/>
    <w:rsid w:val="00466EA6"/>
    <w:rsid w:val="00467605"/>
    <w:rsid w:val="00467853"/>
    <w:rsid w:val="00467B5C"/>
    <w:rsid w:val="00471325"/>
    <w:rsid w:val="00471C6D"/>
    <w:rsid w:val="0047461D"/>
    <w:rsid w:val="00477CCC"/>
    <w:rsid w:val="00481BC8"/>
    <w:rsid w:val="00481DD2"/>
    <w:rsid w:val="00482EB9"/>
    <w:rsid w:val="00483040"/>
    <w:rsid w:val="0048479F"/>
    <w:rsid w:val="00485BC0"/>
    <w:rsid w:val="00487C6A"/>
    <w:rsid w:val="004931D6"/>
    <w:rsid w:val="004932B5"/>
    <w:rsid w:val="004934CE"/>
    <w:rsid w:val="0049449C"/>
    <w:rsid w:val="00495067"/>
    <w:rsid w:val="00496132"/>
    <w:rsid w:val="00497845"/>
    <w:rsid w:val="004A1BA1"/>
    <w:rsid w:val="004A28BA"/>
    <w:rsid w:val="004A6170"/>
    <w:rsid w:val="004B0298"/>
    <w:rsid w:val="004B4BAE"/>
    <w:rsid w:val="004B5213"/>
    <w:rsid w:val="004B5BB9"/>
    <w:rsid w:val="004C22F5"/>
    <w:rsid w:val="004C34E7"/>
    <w:rsid w:val="004C422F"/>
    <w:rsid w:val="004C450D"/>
    <w:rsid w:val="004C5533"/>
    <w:rsid w:val="004C5C60"/>
    <w:rsid w:val="004C6ABE"/>
    <w:rsid w:val="004D3BC2"/>
    <w:rsid w:val="004D5F97"/>
    <w:rsid w:val="004D61F0"/>
    <w:rsid w:val="004D76AF"/>
    <w:rsid w:val="004E1428"/>
    <w:rsid w:val="004E19A1"/>
    <w:rsid w:val="004E5030"/>
    <w:rsid w:val="004E6486"/>
    <w:rsid w:val="004E7577"/>
    <w:rsid w:val="004F0221"/>
    <w:rsid w:val="004F0BE1"/>
    <w:rsid w:val="004F1565"/>
    <w:rsid w:val="004F358D"/>
    <w:rsid w:val="004F465E"/>
    <w:rsid w:val="004F5781"/>
    <w:rsid w:val="004F74C7"/>
    <w:rsid w:val="00500A14"/>
    <w:rsid w:val="00501076"/>
    <w:rsid w:val="0050108F"/>
    <w:rsid w:val="00502C9F"/>
    <w:rsid w:val="005045EA"/>
    <w:rsid w:val="00505A17"/>
    <w:rsid w:val="0051068E"/>
    <w:rsid w:val="005129F4"/>
    <w:rsid w:val="005131A2"/>
    <w:rsid w:val="00513A46"/>
    <w:rsid w:val="00513B0A"/>
    <w:rsid w:val="00513DCA"/>
    <w:rsid w:val="00515B25"/>
    <w:rsid w:val="00515FE8"/>
    <w:rsid w:val="005200E0"/>
    <w:rsid w:val="005204E2"/>
    <w:rsid w:val="00520E0F"/>
    <w:rsid w:val="0052136F"/>
    <w:rsid w:val="00523758"/>
    <w:rsid w:val="00523CC0"/>
    <w:rsid w:val="00524F23"/>
    <w:rsid w:val="005254FA"/>
    <w:rsid w:val="00525570"/>
    <w:rsid w:val="00525837"/>
    <w:rsid w:val="00525FB2"/>
    <w:rsid w:val="005273AE"/>
    <w:rsid w:val="00531E10"/>
    <w:rsid w:val="005327E8"/>
    <w:rsid w:val="00532EB4"/>
    <w:rsid w:val="005350A9"/>
    <w:rsid w:val="005354BB"/>
    <w:rsid w:val="005372E4"/>
    <w:rsid w:val="00540BB4"/>
    <w:rsid w:val="005411EB"/>
    <w:rsid w:val="0054180E"/>
    <w:rsid w:val="005430F0"/>
    <w:rsid w:val="00543128"/>
    <w:rsid w:val="00544467"/>
    <w:rsid w:val="0054463C"/>
    <w:rsid w:val="0054666D"/>
    <w:rsid w:val="0055003C"/>
    <w:rsid w:val="00554D27"/>
    <w:rsid w:val="00555E79"/>
    <w:rsid w:val="005565C8"/>
    <w:rsid w:val="00560FF8"/>
    <w:rsid w:val="00562DCD"/>
    <w:rsid w:val="0056364F"/>
    <w:rsid w:val="0056432D"/>
    <w:rsid w:val="00564768"/>
    <w:rsid w:val="005649B2"/>
    <w:rsid w:val="00565C1D"/>
    <w:rsid w:val="00565F76"/>
    <w:rsid w:val="00566616"/>
    <w:rsid w:val="0057052C"/>
    <w:rsid w:val="00571F3C"/>
    <w:rsid w:val="00572EB8"/>
    <w:rsid w:val="00573AE9"/>
    <w:rsid w:val="00573BBB"/>
    <w:rsid w:val="00575958"/>
    <w:rsid w:val="00576D51"/>
    <w:rsid w:val="00576D73"/>
    <w:rsid w:val="00580EC2"/>
    <w:rsid w:val="005833D1"/>
    <w:rsid w:val="00584682"/>
    <w:rsid w:val="00586343"/>
    <w:rsid w:val="00592525"/>
    <w:rsid w:val="005932C7"/>
    <w:rsid w:val="00594AF7"/>
    <w:rsid w:val="00596052"/>
    <w:rsid w:val="005964A2"/>
    <w:rsid w:val="0059777D"/>
    <w:rsid w:val="0059783D"/>
    <w:rsid w:val="005A02A3"/>
    <w:rsid w:val="005A0551"/>
    <w:rsid w:val="005A0DC9"/>
    <w:rsid w:val="005A162C"/>
    <w:rsid w:val="005A1EF5"/>
    <w:rsid w:val="005A30B7"/>
    <w:rsid w:val="005A3A86"/>
    <w:rsid w:val="005A4B1B"/>
    <w:rsid w:val="005A4D1D"/>
    <w:rsid w:val="005A6739"/>
    <w:rsid w:val="005A77FA"/>
    <w:rsid w:val="005B2D53"/>
    <w:rsid w:val="005B2F43"/>
    <w:rsid w:val="005B4C0E"/>
    <w:rsid w:val="005B5A76"/>
    <w:rsid w:val="005C2095"/>
    <w:rsid w:val="005C2A5C"/>
    <w:rsid w:val="005C321B"/>
    <w:rsid w:val="005C3981"/>
    <w:rsid w:val="005C4131"/>
    <w:rsid w:val="005C6FC6"/>
    <w:rsid w:val="005C72C2"/>
    <w:rsid w:val="005D1633"/>
    <w:rsid w:val="005D2FDA"/>
    <w:rsid w:val="005D4177"/>
    <w:rsid w:val="005D44FB"/>
    <w:rsid w:val="005D5E24"/>
    <w:rsid w:val="005D6709"/>
    <w:rsid w:val="005D6B2F"/>
    <w:rsid w:val="005E491D"/>
    <w:rsid w:val="005E5EBA"/>
    <w:rsid w:val="005E6046"/>
    <w:rsid w:val="005E67ED"/>
    <w:rsid w:val="005E6C32"/>
    <w:rsid w:val="005E78E4"/>
    <w:rsid w:val="005E792B"/>
    <w:rsid w:val="005F01F8"/>
    <w:rsid w:val="005F0722"/>
    <w:rsid w:val="005F1220"/>
    <w:rsid w:val="005F164C"/>
    <w:rsid w:val="005F30B4"/>
    <w:rsid w:val="00601015"/>
    <w:rsid w:val="00601217"/>
    <w:rsid w:val="0060197D"/>
    <w:rsid w:val="00601A65"/>
    <w:rsid w:val="00603A16"/>
    <w:rsid w:val="00603F18"/>
    <w:rsid w:val="0060427A"/>
    <w:rsid w:val="006047E9"/>
    <w:rsid w:val="00604EAD"/>
    <w:rsid w:val="00605209"/>
    <w:rsid w:val="00607980"/>
    <w:rsid w:val="00610B9E"/>
    <w:rsid w:val="0061173C"/>
    <w:rsid w:val="00613450"/>
    <w:rsid w:val="006137D0"/>
    <w:rsid w:val="00614DD9"/>
    <w:rsid w:val="0062398C"/>
    <w:rsid w:val="00625002"/>
    <w:rsid w:val="0062560E"/>
    <w:rsid w:val="00630718"/>
    <w:rsid w:val="00632D1F"/>
    <w:rsid w:val="00634766"/>
    <w:rsid w:val="00634A29"/>
    <w:rsid w:val="00634E57"/>
    <w:rsid w:val="00635250"/>
    <w:rsid w:val="006356C7"/>
    <w:rsid w:val="00635810"/>
    <w:rsid w:val="00635DB6"/>
    <w:rsid w:val="00636406"/>
    <w:rsid w:val="0063640E"/>
    <w:rsid w:val="00637003"/>
    <w:rsid w:val="006371A4"/>
    <w:rsid w:val="00637D5A"/>
    <w:rsid w:val="00640654"/>
    <w:rsid w:val="006418EA"/>
    <w:rsid w:val="006431A8"/>
    <w:rsid w:val="0064454B"/>
    <w:rsid w:val="00644A8D"/>
    <w:rsid w:val="00645B09"/>
    <w:rsid w:val="0064794E"/>
    <w:rsid w:val="00647FE2"/>
    <w:rsid w:val="00654428"/>
    <w:rsid w:val="00655381"/>
    <w:rsid w:val="006614C8"/>
    <w:rsid w:val="00661B7F"/>
    <w:rsid w:val="00662D14"/>
    <w:rsid w:val="006650CC"/>
    <w:rsid w:val="0066629B"/>
    <w:rsid w:val="006705C8"/>
    <w:rsid w:val="00671EA6"/>
    <w:rsid w:val="0067277D"/>
    <w:rsid w:val="006737C9"/>
    <w:rsid w:val="00676F12"/>
    <w:rsid w:val="006834E6"/>
    <w:rsid w:val="0068527F"/>
    <w:rsid w:val="006863C1"/>
    <w:rsid w:val="00690D3D"/>
    <w:rsid w:val="00693495"/>
    <w:rsid w:val="006944D2"/>
    <w:rsid w:val="006948A5"/>
    <w:rsid w:val="00696B66"/>
    <w:rsid w:val="006970DF"/>
    <w:rsid w:val="006A0373"/>
    <w:rsid w:val="006A0987"/>
    <w:rsid w:val="006A195B"/>
    <w:rsid w:val="006A3D20"/>
    <w:rsid w:val="006A4FF3"/>
    <w:rsid w:val="006B144D"/>
    <w:rsid w:val="006B18CA"/>
    <w:rsid w:val="006B299D"/>
    <w:rsid w:val="006B2EA7"/>
    <w:rsid w:val="006B30BA"/>
    <w:rsid w:val="006B4D77"/>
    <w:rsid w:val="006B5785"/>
    <w:rsid w:val="006B5D3B"/>
    <w:rsid w:val="006B7EAD"/>
    <w:rsid w:val="006C1CBF"/>
    <w:rsid w:val="006C2E00"/>
    <w:rsid w:val="006C3654"/>
    <w:rsid w:val="006C3922"/>
    <w:rsid w:val="006C3C9B"/>
    <w:rsid w:val="006C5CD9"/>
    <w:rsid w:val="006D028B"/>
    <w:rsid w:val="006D2639"/>
    <w:rsid w:val="006D34AD"/>
    <w:rsid w:val="006E2029"/>
    <w:rsid w:val="006E237D"/>
    <w:rsid w:val="006E28DF"/>
    <w:rsid w:val="006E2D7B"/>
    <w:rsid w:val="006E3CE2"/>
    <w:rsid w:val="006E4340"/>
    <w:rsid w:val="006E51BD"/>
    <w:rsid w:val="006F313C"/>
    <w:rsid w:val="006F5B13"/>
    <w:rsid w:val="006F601C"/>
    <w:rsid w:val="006F7572"/>
    <w:rsid w:val="00702FBB"/>
    <w:rsid w:val="00704A74"/>
    <w:rsid w:val="007059BA"/>
    <w:rsid w:val="0070662F"/>
    <w:rsid w:val="007068C2"/>
    <w:rsid w:val="00707525"/>
    <w:rsid w:val="007110FF"/>
    <w:rsid w:val="00711834"/>
    <w:rsid w:val="007118E1"/>
    <w:rsid w:val="007129EB"/>
    <w:rsid w:val="00714939"/>
    <w:rsid w:val="00715C01"/>
    <w:rsid w:val="00716F22"/>
    <w:rsid w:val="00720B51"/>
    <w:rsid w:val="00720E85"/>
    <w:rsid w:val="007220DE"/>
    <w:rsid w:val="0072215E"/>
    <w:rsid w:val="0072224A"/>
    <w:rsid w:val="00723280"/>
    <w:rsid w:val="00723687"/>
    <w:rsid w:val="00723D66"/>
    <w:rsid w:val="00724355"/>
    <w:rsid w:val="00724524"/>
    <w:rsid w:val="007252C6"/>
    <w:rsid w:val="007267D5"/>
    <w:rsid w:val="00727049"/>
    <w:rsid w:val="00730967"/>
    <w:rsid w:val="00731347"/>
    <w:rsid w:val="0073159F"/>
    <w:rsid w:val="0073666F"/>
    <w:rsid w:val="00736ED3"/>
    <w:rsid w:val="00737E0B"/>
    <w:rsid w:val="007403C3"/>
    <w:rsid w:val="00742E34"/>
    <w:rsid w:val="00742EFA"/>
    <w:rsid w:val="00743D4B"/>
    <w:rsid w:val="00746E4F"/>
    <w:rsid w:val="00747BFC"/>
    <w:rsid w:val="007502E6"/>
    <w:rsid w:val="00750498"/>
    <w:rsid w:val="00750937"/>
    <w:rsid w:val="007519D1"/>
    <w:rsid w:val="007521A4"/>
    <w:rsid w:val="00752FCC"/>
    <w:rsid w:val="007551CC"/>
    <w:rsid w:val="007553E1"/>
    <w:rsid w:val="007555D4"/>
    <w:rsid w:val="00755C3F"/>
    <w:rsid w:val="00757191"/>
    <w:rsid w:val="0075723D"/>
    <w:rsid w:val="00760755"/>
    <w:rsid w:val="0076180D"/>
    <w:rsid w:val="007625C9"/>
    <w:rsid w:val="007635D7"/>
    <w:rsid w:val="0076449A"/>
    <w:rsid w:val="0076550C"/>
    <w:rsid w:val="0076614F"/>
    <w:rsid w:val="007661CB"/>
    <w:rsid w:val="00766E29"/>
    <w:rsid w:val="0077029C"/>
    <w:rsid w:val="00772B73"/>
    <w:rsid w:val="00772CA3"/>
    <w:rsid w:val="007738E0"/>
    <w:rsid w:val="00775096"/>
    <w:rsid w:val="00775535"/>
    <w:rsid w:val="007769B3"/>
    <w:rsid w:val="0077762B"/>
    <w:rsid w:val="00780750"/>
    <w:rsid w:val="007813A6"/>
    <w:rsid w:val="007826D1"/>
    <w:rsid w:val="00782DE3"/>
    <w:rsid w:val="00783110"/>
    <w:rsid w:val="007862B4"/>
    <w:rsid w:val="0078632E"/>
    <w:rsid w:val="00786AC5"/>
    <w:rsid w:val="00786DB5"/>
    <w:rsid w:val="0079095E"/>
    <w:rsid w:val="00790FD3"/>
    <w:rsid w:val="007939AE"/>
    <w:rsid w:val="00795211"/>
    <w:rsid w:val="007963E8"/>
    <w:rsid w:val="0079646E"/>
    <w:rsid w:val="00797CCD"/>
    <w:rsid w:val="007A2D2D"/>
    <w:rsid w:val="007A36F7"/>
    <w:rsid w:val="007A683E"/>
    <w:rsid w:val="007A6A0E"/>
    <w:rsid w:val="007B0AAA"/>
    <w:rsid w:val="007B11FB"/>
    <w:rsid w:val="007B1480"/>
    <w:rsid w:val="007B2303"/>
    <w:rsid w:val="007B2EAD"/>
    <w:rsid w:val="007B487F"/>
    <w:rsid w:val="007B5299"/>
    <w:rsid w:val="007B65A1"/>
    <w:rsid w:val="007C0E57"/>
    <w:rsid w:val="007C2481"/>
    <w:rsid w:val="007C2FC7"/>
    <w:rsid w:val="007C4788"/>
    <w:rsid w:val="007C4EC8"/>
    <w:rsid w:val="007C612D"/>
    <w:rsid w:val="007C68F8"/>
    <w:rsid w:val="007C6FE2"/>
    <w:rsid w:val="007C70FE"/>
    <w:rsid w:val="007C7220"/>
    <w:rsid w:val="007C7337"/>
    <w:rsid w:val="007C7794"/>
    <w:rsid w:val="007D12F8"/>
    <w:rsid w:val="007D4517"/>
    <w:rsid w:val="007D68C0"/>
    <w:rsid w:val="007E22FC"/>
    <w:rsid w:val="007E2624"/>
    <w:rsid w:val="007E33C1"/>
    <w:rsid w:val="007E3614"/>
    <w:rsid w:val="007E3FF4"/>
    <w:rsid w:val="007E6147"/>
    <w:rsid w:val="007E6B98"/>
    <w:rsid w:val="007F022E"/>
    <w:rsid w:val="007F2718"/>
    <w:rsid w:val="007F40B1"/>
    <w:rsid w:val="007F65D1"/>
    <w:rsid w:val="007F74CD"/>
    <w:rsid w:val="007F77FE"/>
    <w:rsid w:val="007F7CF0"/>
    <w:rsid w:val="00800B6B"/>
    <w:rsid w:val="008025CA"/>
    <w:rsid w:val="00802FB9"/>
    <w:rsid w:val="008041DD"/>
    <w:rsid w:val="00806946"/>
    <w:rsid w:val="00810B1A"/>
    <w:rsid w:val="008125A7"/>
    <w:rsid w:val="00815FC4"/>
    <w:rsid w:val="00820139"/>
    <w:rsid w:val="00820309"/>
    <w:rsid w:val="0082052D"/>
    <w:rsid w:val="00820C59"/>
    <w:rsid w:val="008224A2"/>
    <w:rsid w:val="00823989"/>
    <w:rsid w:val="008239D8"/>
    <w:rsid w:val="00824046"/>
    <w:rsid w:val="00824ADB"/>
    <w:rsid w:val="00824FE3"/>
    <w:rsid w:val="008250C3"/>
    <w:rsid w:val="0083015D"/>
    <w:rsid w:val="0083018E"/>
    <w:rsid w:val="00830F85"/>
    <w:rsid w:val="00830F99"/>
    <w:rsid w:val="008314BE"/>
    <w:rsid w:val="008318E7"/>
    <w:rsid w:val="00831D05"/>
    <w:rsid w:val="00835423"/>
    <w:rsid w:val="00835AF3"/>
    <w:rsid w:val="008409F0"/>
    <w:rsid w:val="008416CC"/>
    <w:rsid w:val="00841D68"/>
    <w:rsid w:val="008420AE"/>
    <w:rsid w:val="00842209"/>
    <w:rsid w:val="008501E6"/>
    <w:rsid w:val="008521F4"/>
    <w:rsid w:val="00853834"/>
    <w:rsid w:val="008557DD"/>
    <w:rsid w:val="00857CBD"/>
    <w:rsid w:val="00861101"/>
    <w:rsid w:val="00861132"/>
    <w:rsid w:val="00861615"/>
    <w:rsid w:val="0086343F"/>
    <w:rsid w:val="00865548"/>
    <w:rsid w:val="00867DF3"/>
    <w:rsid w:val="0087016C"/>
    <w:rsid w:val="008714AE"/>
    <w:rsid w:val="008722BD"/>
    <w:rsid w:val="0087256D"/>
    <w:rsid w:val="008731FC"/>
    <w:rsid w:val="00873C6B"/>
    <w:rsid w:val="00876B54"/>
    <w:rsid w:val="00880FE0"/>
    <w:rsid w:val="00881284"/>
    <w:rsid w:val="00881645"/>
    <w:rsid w:val="00881FF3"/>
    <w:rsid w:val="008862BA"/>
    <w:rsid w:val="00886880"/>
    <w:rsid w:val="0089149C"/>
    <w:rsid w:val="00891B55"/>
    <w:rsid w:val="0089330D"/>
    <w:rsid w:val="00895505"/>
    <w:rsid w:val="0089792A"/>
    <w:rsid w:val="008A0643"/>
    <w:rsid w:val="008A0AB3"/>
    <w:rsid w:val="008A1C71"/>
    <w:rsid w:val="008A1D0E"/>
    <w:rsid w:val="008A1F40"/>
    <w:rsid w:val="008A21D7"/>
    <w:rsid w:val="008A261A"/>
    <w:rsid w:val="008A2C39"/>
    <w:rsid w:val="008A2FA1"/>
    <w:rsid w:val="008A3CC1"/>
    <w:rsid w:val="008A3CD2"/>
    <w:rsid w:val="008A3DF7"/>
    <w:rsid w:val="008A4059"/>
    <w:rsid w:val="008A4172"/>
    <w:rsid w:val="008A4ACA"/>
    <w:rsid w:val="008A5564"/>
    <w:rsid w:val="008A59F5"/>
    <w:rsid w:val="008A5D87"/>
    <w:rsid w:val="008A752F"/>
    <w:rsid w:val="008B1E16"/>
    <w:rsid w:val="008B1E4C"/>
    <w:rsid w:val="008B41BE"/>
    <w:rsid w:val="008B49DD"/>
    <w:rsid w:val="008B4C2B"/>
    <w:rsid w:val="008B5318"/>
    <w:rsid w:val="008B5FCF"/>
    <w:rsid w:val="008C0B56"/>
    <w:rsid w:val="008C1643"/>
    <w:rsid w:val="008C23C3"/>
    <w:rsid w:val="008C282C"/>
    <w:rsid w:val="008C2A7F"/>
    <w:rsid w:val="008C2B97"/>
    <w:rsid w:val="008C4B1E"/>
    <w:rsid w:val="008C571E"/>
    <w:rsid w:val="008C63C4"/>
    <w:rsid w:val="008C7DEB"/>
    <w:rsid w:val="008D3B62"/>
    <w:rsid w:val="008D3B77"/>
    <w:rsid w:val="008D621C"/>
    <w:rsid w:val="008D7082"/>
    <w:rsid w:val="008E0819"/>
    <w:rsid w:val="008E0F7B"/>
    <w:rsid w:val="008E11F5"/>
    <w:rsid w:val="008E36B5"/>
    <w:rsid w:val="008E417F"/>
    <w:rsid w:val="008E6A5E"/>
    <w:rsid w:val="008F100E"/>
    <w:rsid w:val="008F14EF"/>
    <w:rsid w:val="008F2652"/>
    <w:rsid w:val="008F3781"/>
    <w:rsid w:val="008F451B"/>
    <w:rsid w:val="008F6C7E"/>
    <w:rsid w:val="008F7768"/>
    <w:rsid w:val="00901598"/>
    <w:rsid w:val="009025D5"/>
    <w:rsid w:val="00903FC5"/>
    <w:rsid w:val="0090414D"/>
    <w:rsid w:val="00905B8A"/>
    <w:rsid w:val="00905C6C"/>
    <w:rsid w:val="00905DE8"/>
    <w:rsid w:val="00906613"/>
    <w:rsid w:val="00907FDE"/>
    <w:rsid w:val="00910924"/>
    <w:rsid w:val="0091111C"/>
    <w:rsid w:val="00911964"/>
    <w:rsid w:val="00912A1B"/>
    <w:rsid w:val="0091352D"/>
    <w:rsid w:val="00913785"/>
    <w:rsid w:val="00914471"/>
    <w:rsid w:val="00920F07"/>
    <w:rsid w:val="0092346B"/>
    <w:rsid w:val="00923D88"/>
    <w:rsid w:val="00924A70"/>
    <w:rsid w:val="00924F02"/>
    <w:rsid w:val="009274B6"/>
    <w:rsid w:val="00931BC1"/>
    <w:rsid w:val="00934B3E"/>
    <w:rsid w:val="00935A5A"/>
    <w:rsid w:val="00935A84"/>
    <w:rsid w:val="00936120"/>
    <w:rsid w:val="009371BA"/>
    <w:rsid w:val="00937C9A"/>
    <w:rsid w:val="00941C8C"/>
    <w:rsid w:val="00942640"/>
    <w:rsid w:val="009440E6"/>
    <w:rsid w:val="0094442D"/>
    <w:rsid w:val="009444FF"/>
    <w:rsid w:val="0094485F"/>
    <w:rsid w:val="00944E25"/>
    <w:rsid w:val="00945207"/>
    <w:rsid w:val="0094589D"/>
    <w:rsid w:val="009469E2"/>
    <w:rsid w:val="00946EF6"/>
    <w:rsid w:val="0095046F"/>
    <w:rsid w:val="009520AC"/>
    <w:rsid w:val="009521DF"/>
    <w:rsid w:val="00952906"/>
    <w:rsid w:val="00952DE6"/>
    <w:rsid w:val="00952F4E"/>
    <w:rsid w:val="00955485"/>
    <w:rsid w:val="00956062"/>
    <w:rsid w:val="009570F8"/>
    <w:rsid w:val="00960515"/>
    <w:rsid w:val="00965944"/>
    <w:rsid w:val="00965C92"/>
    <w:rsid w:val="00970A6E"/>
    <w:rsid w:val="00970F72"/>
    <w:rsid w:val="00972C2F"/>
    <w:rsid w:val="00972CFA"/>
    <w:rsid w:val="00972D7D"/>
    <w:rsid w:val="00975DFC"/>
    <w:rsid w:val="00976BB5"/>
    <w:rsid w:val="009776B8"/>
    <w:rsid w:val="00977CFA"/>
    <w:rsid w:val="00981D65"/>
    <w:rsid w:val="00983C27"/>
    <w:rsid w:val="00984BC3"/>
    <w:rsid w:val="0098570E"/>
    <w:rsid w:val="00985CD5"/>
    <w:rsid w:val="00986EED"/>
    <w:rsid w:val="00987746"/>
    <w:rsid w:val="00990AB8"/>
    <w:rsid w:val="00990B61"/>
    <w:rsid w:val="00992428"/>
    <w:rsid w:val="00993729"/>
    <w:rsid w:val="00994EF2"/>
    <w:rsid w:val="00996B56"/>
    <w:rsid w:val="009A0F15"/>
    <w:rsid w:val="009A1321"/>
    <w:rsid w:val="009A1E2C"/>
    <w:rsid w:val="009A3198"/>
    <w:rsid w:val="009A561A"/>
    <w:rsid w:val="009B3799"/>
    <w:rsid w:val="009B3B70"/>
    <w:rsid w:val="009B674B"/>
    <w:rsid w:val="009B6FEF"/>
    <w:rsid w:val="009C24ED"/>
    <w:rsid w:val="009C2B1D"/>
    <w:rsid w:val="009C347D"/>
    <w:rsid w:val="009C3CB7"/>
    <w:rsid w:val="009C76C3"/>
    <w:rsid w:val="009C7E34"/>
    <w:rsid w:val="009D13EA"/>
    <w:rsid w:val="009D324F"/>
    <w:rsid w:val="009D3A85"/>
    <w:rsid w:val="009D4A5C"/>
    <w:rsid w:val="009D54DB"/>
    <w:rsid w:val="009D71D4"/>
    <w:rsid w:val="009D73CA"/>
    <w:rsid w:val="009E0D92"/>
    <w:rsid w:val="009E2EB7"/>
    <w:rsid w:val="009E55B5"/>
    <w:rsid w:val="009E5688"/>
    <w:rsid w:val="009E60F8"/>
    <w:rsid w:val="009E7A2B"/>
    <w:rsid w:val="009E7B1A"/>
    <w:rsid w:val="009F12D5"/>
    <w:rsid w:val="009F180C"/>
    <w:rsid w:val="009F35B9"/>
    <w:rsid w:val="009F52D0"/>
    <w:rsid w:val="009F554E"/>
    <w:rsid w:val="009F5C21"/>
    <w:rsid w:val="009F660D"/>
    <w:rsid w:val="00A00C91"/>
    <w:rsid w:val="00A02B8C"/>
    <w:rsid w:val="00A038A8"/>
    <w:rsid w:val="00A03A05"/>
    <w:rsid w:val="00A03B01"/>
    <w:rsid w:val="00A059C0"/>
    <w:rsid w:val="00A0610E"/>
    <w:rsid w:val="00A06356"/>
    <w:rsid w:val="00A07CBC"/>
    <w:rsid w:val="00A07CE7"/>
    <w:rsid w:val="00A07DEC"/>
    <w:rsid w:val="00A13286"/>
    <w:rsid w:val="00A1348B"/>
    <w:rsid w:val="00A14847"/>
    <w:rsid w:val="00A16A20"/>
    <w:rsid w:val="00A2052F"/>
    <w:rsid w:val="00A23729"/>
    <w:rsid w:val="00A24F72"/>
    <w:rsid w:val="00A26186"/>
    <w:rsid w:val="00A26319"/>
    <w:rsid w:val="00A3078B"/>
    <w:rsid w:val="00A34E1C"/>
    <w:rsid w:val="00A35B3D"/>
    <w:rsid w:val="00A36A97"/>
    <w:rsid w:val="00A36DA7"/>
    <w:rsid w:val="00A40943"/>
    <w:rsid w:val="00A425A8"/>
    <w:rsid w:val="00A45F3E"/>
    <w:rsid w:val="00A47C34"/>
    <w:rsid w:val="00A53F29"/>
    <w:rsid w:val="00A54AB2"/>
    <w:rsid w:val="00A55129"/>
    <w:rsid w:val="00A56FBA"/>
    <w:rsid w:val="00A60FD5"/>
    <w:rsid w:val="00A61433"/>
    <w:rsid w:val="00A639DF"/>
    <w:rsid w:val="00A663B2"/>
    <w:rsid w:val="00A670E4"/>
    <w:rsid w:val="00A719F8"/>
    <w:rsid w:val="00A72313"/>
    <w:rsid w:val="00A723EC"/>
    <w:rsid w:val="00A743DB"/>
    <w:rsid w:val="00A74D92"/>
    <w:rsid w:val="00A75926"/>
    <w:rsid w:val="00A763F2"/>
    <w:rsid w:val="00A77D80"/>
    <w:rsid w:val="00A812F7"/>
    <w:rsid w:val="00A817B7"/>
    <w:rsid w:val="00A82B17"/>
    <w:rsid w:val="00A834CD"/>
    <w:rsid w:val="00A83A30"/>
    <w:rsid w:val="00A83A47"/>
    <w:rsid w:val="00A84604"/>
    <w:rsid w:val="00A84BF7"/>
    <w:rsid w:val="00A86E92"/>
    <w:rsid w:val="00A87CAE"/>
    <w:rsid w:val="00A90F86"/>
    <w:rsid w:val="00A91C76"/>
    <w:rsid w:val="00A91EFB"/>
    <w:rsid w:val="00A922A0"/>
    <w:rsid w:val="00A9246D"/>
    <w:rsid w:val="00A92D56"/>
    <w:rsid w:val="00A9333D"/>
    <w:rsid w:val="00A93BF3"/>
    <w:rsid w:val="00A94C42"/>
    <w:rsid w:val="00A969CF"/>
    <w:rsid w:val="00A96D3C"/>
    <w:rsid w:val="00AA02D0"/>
    <w:rsid w:val="00AA041C"/>
    <w:rsid w:val="00AA1342"/>
    <w:rsid w:val="00AA17F1"/>
    <w:rsid w:val="00AA252A"/>
    <w:rsid w:val="00AA2EAA"/>
    <w:rsid w:val="00AA46C4"/>
    <w:rsid w:val="00AA4D03"/>
    <w:rsid w:val="00AA5211"/>
    <w:rsid w:val="00AA6794"/>
    <w:rsid w:val="00AB063A"/>
    <w:rsid w:val="00AB1A13"/>
    <w:rsid w:val="00AB22BA"/>
    <w:rsid w:val="00AB2746"/>
    <w:rsid w:val="00AB2AA8"/>
    <w:rsid w:val="00AB3CD5"/>
    <w:rsid w:val="00AB4DAA"/>
    <w:rsid w:val="00AB697E"/>
    <w:rsid w:val="00AB7A49"/>
    <w:rsid w:val="00AC02AA"/>
    <w:rsid w:val="00AC0AD6"/>
    <w:rsid w:val="00AC0B78"/>
    <w:rsid w:val="00AC0C4C"/>
    <w:rsid w:val="00AC23DF"/>
    <w:rsid w:val="00AC3E20"/>
    <w:rsid w:val="00AC3E92"/>
    <w:rsid w:val="00AC4D1B"/>
    <w:rsid w:val="00AC5538"/>
    <w:rsid w:val="00AC5BB0"/>
    <w:rsid w:val="00AC71B6"/>
    <w:rsid w:val="00AD01A2"/>
    <w:rsid w:val="00AD02CD"/>
    <w:rsid w:val="00AD1A90"/>
    <w:rsid w:val="00AD20C4"/>
    <w:rsid w:val="00AD2BA0"/>
    <w:rsid w:val="00AD3434"/>
    <w:rsid w:val="00AD3558"/>
    <w:rsid w:val="00AD486F"/>
    <w:rsid w:val="00AD4CD2"/>
    <w:rsid w:val="00AD7A12"/>
    <w:rsid w:val="00AD7EE7"/>
    <w:rsid w:val="00AE42C6"/>
    <w:rsid w:val="00AE60A2"/>
    <w:rsid w:val="00AE71A7"/>
    <w:rsid w:val="00AF0387"/>
    <w:rsid w:val="00AF03C0"/>
    <w:rsid w:val="00AF127C"/>
    <w:rsid w:val="00AF2830"/>
    <w:rsid w:val="00AF2EF9"/>
    <w:rsid w:val="00AF33A3"/>
    <w:rsid w:val="00AF3D52"/>
    <w:rsid w:val="00AF3FC1"/>
    <w:rsid w:val="00AF463C"/>
    <w:rsid w:val="00AF4C35"/>
    <w:rsid w:val="00AF5AB0"/>
    <w:rsid w:val="00B0023C"/>
    <w:rsid w:val="00B00E5E"/>
    <w:rsid w:val="00B01E2D"/>
    <w:rsid w:val="00B02698"/>
    <w:rsid w:val="00B03C6A"/>
    <w:rsid w:val="00B040BD"/>
    <w:rsid w:val="00B04261"/>
    <w:rsid w:val="00B04A68"/>
    <w:rsid w:val="00B05B0D"/>
    <w:rsid w:val="00B05D84"/>
    <w:rsid w:val="00B07F6C"/>
    <w:rsid w:val="00B10665"/>
    <w:rsid w:val="00B108DD"/>
    <w:rsid w:val="00B11093"/>
    <w:rsid w:val="00B11A31"/>
    <w:rsid w:val="00B11D69"/>
    <w:rsid w:val="00B12670"/>
    <w:rsid w:val="00B133C5"/>
    <w:rsid w:val="00B1385B"/>
    <w:rsid w:val="00B142CE"/>
    <w:rsid w:val="00B143E2"/>
    <w:rsid w:val="00B15425"/>
    <w:rsid w:val="00B15E1B"/>
    <w:rsid w:val="00B1669C"/>
    <w:rsid w:val="00B1686C"/>
    <w:rsid w:val="00B17783"/>
    <w:rsid w:val="00B209B7"/>
    <w:rsid w:val="00B20B9A"/>
    <w:rsid w:val="00B2100A"/>
    <w:rsid w:val="00B22014"/>
    <w:rsid w:val="00B22D69"/>
    <w:rsid w:val="00B25518"/>
    <w:rsid w:val="00B26D0D"/>
    <w:rsid w:val="00B31FB4"/>
    <w:rsid w:val="00B333FE"/>
    <w:rsid w:val="00B40D7E"/>
    <w:rsid w:val="00B4172E"/>
    <w:rsid w:val="00B42A7D"/>
    <w:rsid w:val="00B4385C"/>
    <w:rsid w:val="00B4409F"/>
    <w:rsid w:val="00B46795"/>
    <w:rsid w:val="00B47D53"/>
    <w:rsid w:val="00B51734"/>
    <w:rsid w:val="00B52067"/>
    <w:rsid w:val="00B52B9D"/>
    <w:rsid w:val="00B54235"/>
    <w:rsid w:val="00B56475"/>
    <w:rsid w:val="00B56AF4"/>
    <w:rsid w:val="00B577F2"/>
    <w:rsid w:val="00B6014F"/>
    <w:rsid w:val="00B60689"/>
    <w:rsid w:val="00B63A8E"/>
    <w:rsid w:val="00B642BD"/>
    <w:rsid w:val="00B66DE9"/>
    <w:rsid w:val="00B672D9"/>
    <w:rsid w:val="00B67484"/>
    <w:rsid w:val="00B70687"/>
    <w:rsid w:val="00B708F3"/>
    <w:rsid w:val="00B718F5"/>
    <w:rsid w:val="00B727FA"/>
    <w:rsid w:val="00B73DE1"/>
    <w:rsid w:val="00B73F91"/>
    <w:rsid w:val="00B75155"/>
    <w:rsid w:val="00B87623"/>
    <w:rsid w:val="00B9169C"/>
    <w:rsid w:val="00B9198C"/>
    <w:rsid w:val="00B93C10"/>
    <w:rsid w:val="00B9537C"/>
    <w:rsid w:val="00B95478"/>
    <w:rsid w:val="00B96AA0"/>
    <w:rsid w:val="00BA0674"/>
    <w:rsid w:val="00BA07E6"/>
    <w:rsid w:val="00BA084A"/>
    <w:rsid w:val="00BA289B"/>
    <w:rsid w:val="00BA4A4B"/>
    <w:rsid w:val="00BA4C11"/>
    <w:rsid w:val="00BA503D"/>
    <w:rsid w:val="00BA514F"/>
    <w:rsid w:val="00BA6662"/>
    <w:rsid w:val="00BA7F7A"/>
    <w:rsid w:val="00BB13F0"/>
    <w:rsid w:val="00BB197E"/>
    <w:rsid w:val="00BB3A6B"/>
    <w:rsid w:val="00BB4E66"/>
    <w:rsid w:val="00BB5B60"/>
    <w:rsid w:val="00BC141D"/>
    <w:rsid w:val="00BC39A7"/>
    <w:rsid w:val="00BC4A7A"/>
    <w:rsid w:val="00BC6F32"/>
    <w:rsid w:val="00BD0276"/>
    <w:rsid w:val="00BD13B0"/>
    <w:rsid w:val="00BD1A5F"/>
    <w:rsid w:val="00BD2252"/>
    <w:rsid w:val="00BD27BE"/>
    <w:rsid w:val="00BD2896"/>
    <w:rsid w:val="00BD5838"/>
    <w:rsid w:val="00BD5BD3"/>
    <w:rsid w:val="00BD6190"/>
    <w:rsid w:val="00BD6748"/>
    <w:rsid w:val="00BD688F"/>
    <w:rsid w:val="00BD6C9C"/>
    <w:rsid w:val="00BD7814"/>
    <w:rsid w:val="00BE017A"/>
    <w:rsid w:val="00BE1453"/>
    <w:rsid w:val="00BE18D1"/>
    <w:rsid w:val="00BE5C65"/>
    <w:rsid w:val="00BE75E1"/>
    <w:rsid w:val="00BE7C5B"/>
    <w:rsid w:val="00BE7C64"/>
    <w:rsid w:val="00BF47D0"/>
    <w:rsid w:val="00BF5A5B"/>
    <w:rsid w:val="00C001C6"/>
    <w:rsid w:val="00C032B2"/>
    <w:rsid w:val="00C03727"/>
    <w:rsid w:val="00C058B9"/>
    <w:rsid w:val="00C06F95"/>
    <w:rsid w:val="00C07278"/>
    <w:rsid w:val="00C07B56"/>
    <w:rsid w:val="00C07D70"/>
    <w:rsid w:val="00C10E4E"/>
    <w:rsid w:val="00C137E8"/>
    <w:rsid w:val="00C13940"/>
    <w:rsid w:val="00C14043"/>
    <w:rsid w:val="00C14B45"/>
    <w:rsid w:val="00C1532A"/>
    <w:rsid w:val="00C255BD"/>
    <w:rsid w:val="00C25EC1"/>
    <w:rsid w:val="00C26DAD"/>
    <w:rsid w:val="00C274E8"/>
    <w:rsid w:val="00C31DB1"/>
    <w:rsid w:val="00C34206"/>
    <w:rsid w:val="00C35502"/>
    <w:rsid w:val="00C42397"/>
    <w:rsid w:val="00C4292E"/>
    <w:rsid w:val="00C42FF3"/>
    <w:rsid w:val="00C45DE8"/>
    <w:rsid w:val="00C5065A"/>
    <w:rsid w:val="00C50BD9"/>
    <w:rsid w:val="00C50CFC"/>
    <w:rsid w:val="00C512AF"/>
    <w:rsid w:val="00C51C22"/>
    <w:rsid w:val="00C51ED1"/>
    <w:rsid w:val="00C530C6"/>
    <w:rsid w:val="00C54A89"/>
    <w:rsid w:val="00C54FA3"/>
    <w:rsid w:val="00C55AB9"/>
    <w:rsid w:val="00C56685"/>
    <w:rsid w:val="00C60F6A"/>
    <w:rsid w:val="00C6136F"/>
    <w:rsid w:val="00C61CA9"/>
    <w:rsid w:val="00C61D25"/>
    <w:rsid w:val="00C70C87"/>
    <w:rsid w:val="00C7211F"/>
    <w:rsid w:val="00C725BB"/>
    <w:rsid w:val="00C731B6"/>
    <w:rsid w:val="00C746A4"/>
    <w:rsid w:val="00C748DC"/>
    <w:rsid w:val="00C755BD"/>
    <w:rsid w:val="00C76A20"/>
    <w:rsid w:val="00C770E2"/>
    <w:rsid w:val="00C77244"/>
    <w:rsid w:val="00C773AA"/>
    <w:rsid w:val="00C77728"/>
    <w:rsid w:val="00C77FC9"/>
    <w:rsid w:val="00C8437C"/>
    <w:rsid w:val="00C84A6C"/>
    <w:rsid w:val="00C85D85"/>
    <w:rsid w:val="00C86CFC"/>
    <w:rsid w:val="00C90453"/>
    <w:rsid w:val="00C9205D"/>
    <w:rsid w:val="00C92907"/>
    <w:rsid w:val="00C92D86"/>
    <w:rsid w:val="00C9317D"/>
    <w:rsid w:val="00C93543"/>
    <w:rsid w:val="00C94F98"/>
    <w:rsid w:val="00C953CF"/>
    <w:rsid w:val="00C95428"/>
    <w:rsid w:val="00C955BA"/>
    <w:rsid w:val="00C97EAC"/>
    <w:rsid w:val="00CA027E"/>
    <w:rsid w:val="00CA0516"/>
    <w:rsid w:val="00CA0845"/>
    <w:rsid w:val="00CA180B"/>
    <w:rsid w:val="00CA3AA0"/>
    <w:rsid w:val="00CA5123"/>
    <w:rsid w:val="00CA65B8"/>
    <w:rsid w:val="00CA756C"/>
    <w:rsid w:val="00CA7B82"/>
    <w:rsid w:val="00CB0779"/>
    <w:rsid w:val="00CB4572"/>
    <w:rsid w:val="00CB5D71"/>
    <w:rsid w:val="00CB7D3F"/>
    <w:rsid w:val="00CC1EF0"/>
    <w:rsid w:val="00CC27CA"/>
    <w:rsid w:val="00CC31A5"/>
    <w:rsid w:val="00CC624C"/>
    <w:rsid w:val="00CC7AF3"/>
    <w:rsid w:val="00CD09CC"/>
    <w:rsid w:val="00CD1163"/>
    <w:rsid w:val="00CD280F"/>
    <w:rsid w:val="00CD5D68"/>
    <w:rsid w:val="00CD632A"/>
    <w:rsid w:val="00CD7340"/>
    <w:rsid w:val="00CD76F6"/>
    <w:rsid w:val="00CE12E6"/>
    <w:rsid w:val="00CE3B73"/>
    <w:rsid w:val="00CE4A13"/>
    <w:rsid w:val="00CE6C15"/>
    <w:rsid w:val="00CF586D"/>
    <w:rsid w:val="00CF7886"/>
    <w:rsid w:val="00CF7F02"/>
    <w:rsid w:val="00D002D6"/>
    <w:rsid w:val="00D00855"/>
    <w:rsid w:val="00D02F76"/>
    <w:rsid w:val="00D128DE"/>
    <w:rsid w:val="00D12DDA"/>
    <w:rsid w:val="00D1336E"/>
    <w:rsid w:val="00D13688"/>
    <w:rsid w:val="00D13BF8"/>
    <w:rsid w:val="00D13E50"/>
    <w:rsid w:val="00D15A5A"/>
    <w:rsid w:val="00D16D70"/>
    <w:rsid w:val="00D176AD"/>
    <w:rsid w:val="00D17DD6"/>
    <w:rsid w:val="00D20D39"/>
    <w:rsid w:val="00D22418"/>
    <w:rsid w:val="00D23EB7"/>
    <w:rsid w:val="00D2498A"/>
    <w:rsid w:val="00D2508E"/>
    <w:rsid w:val="00D2531A"/>
    <w:rsid w:val="00D25A9A"/>
    <w:rsid w:val="00D265DB"/>
    <w:rsid w:val="00D2721F"/>
    <w:rsid w:val="00D2767F"/>
    <w:rsid w:val="00D27B8E"/>
    <w:rsid w:val="00D31D3E"/>
    <w:rsid w:val="00D33308"/>
    <w:rsid w:val="00D3493E"/>
    <w:rsid w:val="00D34EB9"/>
    <w:rsid w:val="00D34F7A"/>
    <w:rsid w:val="00D351A6"/>
    <w:rsid w:val="00D357D9"/>
    <w:rsid w:val="00D35DFF"/>
    <w:rsid w:val="00D376FE"/>
    <w:rsid w:val="00D37B17"/>
    <w:rsid w:val="00D44B68"/>
    <w:rsid w:val="00D4599F"/>
    <w:rsid w:val="00D45C50"/>
    <w:rsid w:val="00D4708D"/>
    <w:rsid w:val="00D47AFE"/>
    <w:rsid w:val="00D51D7F"/>
    <w:rsid w:val="00D5286D"/>
    <w:rsid w:val="00D52BB5"/>
    <w:rsid w:val="00D54AFB"/>
    <w:rsid w:val="00D54CA1"/>
    <w:rsid w:val="00D6037B"/>
    <w:rsid w:val="00D61694"/>
    <w:rsid w:val="00D61DA9"/>
    <w:rsid w:val="00D62569"/>
    <w:rsid w:val="00D6348D"/>
    <w:rsid w:val="00D67390"/>
    <w:rsid w:val="00D703D1"/>
    <w:rsid w:val="00D728C5"/>
    <w:rsid w:val="00D72A4A"/>
    <w:rsid w:val="00D73EED"/>
    <w:rsid w:val="00D754B8"/>
    <w:rsid w:val="00D7623B"/>
    <w:rsid w:val="00D764C4"/>
    <w:rsid w:val="00D77321"/>
    <w:rsid w:val="00D77D7B"/>
    <w:rsid w:val="00D80672"/>
    <w:rsid w:val="00D81A8F"/>
    <w:rsid w:val="00D82A36"/>
    <w:rsid w:val="00D83349"/>
    <w:rsid w:val="00D836C7"/>
    <w:rsid w:val="00D84604"/>
    <w:rsid w:val="00D87307"/>
    <w:rsid w:val="00D87450"/>
    <w:rsid w:val="00D87597"/>
    <w:rsid w:val="00D87CF4"/>
    <w:rsid w:val="00D9194D"/>
    <w:rsid w:val="00D91AE3"/>
    <w:rsid w:val="00D92F2F"/>
    <w:rsid w:val="00D93AED"/>
    <w:rsid w:val="00D95640"/>
    <w:rsid w:val="00D967B1"/>
    <w:rsid w:val="00D97A00"/>
    <w:rsid w:val="00DA26A9"/>
    <w:rsid w:val="00DA5D19"/>
    <w:rsid w:val="00DB0716"/>
    <w:rsid w:val="00DB08A6"/>
    <w:rsid w:val="00DB19E5"/>
    <w:rsid w:val="00DB1C79"/>
    <w:rsid w:val="00DB2229"/>
    <w:rsid w:val="00DB2BB4"/>
    <w:rsid w:val="00DB31F1"/>
    <w:rsid w:val="00DB3C3A"/>
    <w:rsid w:val="00DB3FD5"/>
    <w:rsid w:val="00DB418F"/>
    <w:rsid w:val="00DB463C"/>
    <w:rsid w:val="00DB48B1"/>
    <w:rsid w:val="00DB5768"/>
    <w:rsid w:val="00DB57DC"/>
    <w:rsid w:val="00DB5EB6"/>
    <w:rsid w:val="00DC059D"/>
    <w:rsid w:val="00DC0A8B"/>
    <w:rsid w:val="00DC2238"/>
    <w:rsid w:val="00DC29E0"/>
    <w:rsid w:val="00DC31E0"/>
    <w:rsid w:val="00DC41B8"/>
    <w:rsid w:val="00DC5B0B"/>
    <w:rsid w:val="00DC6FCA"/>
    <w:rsid w:val="00DC7827"/>
    <w:rsid w:val="00DD06E9"/>
    <w:rsid w:val="00DD15FB"/>
    <w:rsid w:val="00DD1F72"/>
    <w:rsid w:val="00DE0E52"/>
    <w:rsid w:val="00DE329A"/>
    <w:rsid w:val="00DE4119"/>
    <w:rsid w:val="00DE5AF5"/>
    <w:rsid w:val="00DE6908"/>
    <w:rsid w:val="00DE75FD"/>
    <w:rsid w:val="00DF0F8D"/>
    <w:rsid w:val="00DF11E4"/>
    <w:rsid w:val="00DF2057"/>
    <w:rsid w:val="00DF21E0"/>
    <w:rsid w:val="00DF2301"/>
    <w:rsid w:val="00DF2872"/>
    <w:rsid w:val="00DF2E3F"/>
    <w:rsid w:val="00DF4116"/>
    <w:rsid w:val="00DF666B"/>
    <w:rsid w:val="00E00936"/>
    <w:rsid w:val="00E0196C"/>
    <w:rsid w:val="00E031FA"/>
    <w:rsid w:val="00E035EE"/>
    <w:rsid w:val="00E03F65"/>
    <w:rsid w:val="00E049FE"/>
    <w:rsid w:val="00E06F03"/>
    <w:rsid w:val="00E0778F"/>
    <w:rsid w:val="00E100D9"/>
    <w:rsid w:val="00E118E7"/>
    <w:rsid w:val="00E11E5E"/>
    <w:rsid w:val="00E124F4"/>
    <w:rsid w:val="00E12548"/>
    <w:rsid w:val="00E135D0"/>
    <w:rsid w:val="00E1395F"/>
    <w:rsid w:val="00E1405F"/>
    <w:rsid w:val="00E14410"/>
    <w:rsid w:val="00E172BC"/>
    <w:rsid w:val="00E205AB"/>
    <w:rsid w:val="00E20D5D"/>
    <w:rsid w:val="00E21D77"/>
    <w:rsid w:val="00E2268B"/>
    <w:rsid w:val="00E22A20"/>
    <w:rsid w:val="00E24BB3"/>
    <w:rsid w:val="00E256BF"/>
    <w:rsid w:val="00E25E6A"/>
    <w:rsid w:val="00E26830"/>
    <w:rsid w:val="00E274F1"/>
    <w:rsid w:val="00E336C4"/>
    <w:rsid w:val="00E34CBD"/>
    <w:rsid w:val="00E404AF"/>
    <w:rsid w:val="00E435A6"/>
    <w:rsid w:val="00E45C46"/>
    <w:rsid w:val="00E46C22"/>
    <w:rsid w:val="00E46CD7"/>
    <w:rsid w:val="00E5027D"/>
    <w:rsid w:val="00E504DE"/>
    <w:rsid w:val="00E55BBB"/>
    <w:rsid w:val="00E57327"/>
    <w:rsid w:val="00E60C22"/>
    <w:rsid w:val="00E6173E"/>
    <w:rsid w:val="00E61965"/>
    <w:rsid w:val="00E61A4C"/>
    <w:rsid w:val="00E62AEF"/>
    <w:rsid w:val="00E643D4"/>
    <w:rsid w:val="00E6445C"/>
    <w:rsid w:val="00E64919"/>
    <w:rsid w:val="00E660CA"/>
    <w:rsid w:val="00E716A1"/>
    <w:rsid w:val="00E7337D"/>
    <w:rsid w:val="00E74727"/>
    <w:rsid w:val="00E760A7"/>
    <w:rsid w:val="00E771CD"/>
    <w:rsid w:val="00E80139"/>
    <w:rsid w:val="00E81774"/>
    <w:rsid w:val="00E836AF"/>
    <w:rsid w:val="00E84420"/>
    <w:rsid w:val="00E87163"/>
    <w:rsid w:val="00E87439"/>
    <w:rsid w:val="00E914EC"/>
    <w:rsid w:val="00E91560"/>
    <w:rsid w:val="00E91BDB"/>
    <w:rsid w:val="00E92AA8"/>
    <w:rsid w:val="00E947FA"/>
    <w:rsid w:val="00E94A8B"/>
    <w:rsid w:val="00E96677"/>
    <w:rsid w:val="00E97825"/>
    <w:rsid w:val="00EA08BF"/>
    <w:rsid w:val="00EA1B96"/>
    <w:rsid w:val="00EA1C00"/>
    <w:rsid w:val="00EA36F5"/>
    <w:rsid w:val="00EA506C"/>
    <w:rsid w:val="00EA571D"/>
    <w:rsid w:val="00EA7B12"/>
    <w:rsid w:val="00EB0D20"/>
    <w:rsid w:val="00EB4597"/>
    <w:rsid w:val="00EB53D4"/>
    <w:rsid w:val="00EB572F"/>
    <w:rsid w:val="00EB577A"/>
    <w:rsid w:val="00EB7A2D"/>
    <w:rsid w:val="00EC0103"/>
    <w:rsid w:val="00EC1CEF"/>
    <w:rsid w:val="00EC30A1"/>
    <w:rsid w:val="00EC3136"/>
    <w:rsid w:val="00EC52DF"/>
    <w:rsid w:val="00EC61DC"/>
    <w:rsid w:val="00EC6825"/>
    <w:rsid w:val="00EC6B09"/>
    <w:rsid w:val="00ED003C"/>
    <w:rsid w:val="00ED385A"/>
    <w:rsid w:val="00ED3B04"/>
    <w:rsid w:val="00ED60D7"/>
    <w:rsid w:val="00ED79F7"/>
    <w:rsid w:val="00EE1D10"/>
    <w:rsid w:val="00EE2335"/>
    <w:rsid w:val="00EE2DB4"/>
    <w:rsid w:val="00EE538A"/>
    <w:rsid w:val="00EE6C04"/>
    <w:rsid w:val="00EF07CB"/>
    <w:rsid w:val="00EF15E1"/>
    <w:rsid w:val="00EF20E6"/>
    <w:rsid w:val="00EF4D31"/>
    <w:rsid w:val="00EF5508"/>
    <w:rsid w:val="00EF63B3"/>
    <w:rsid w:val="00EF6436"/>
    <w:rsid w:val="00EF7006"/>
    <w:rsid w:val="00EF701E"/>
    <w:rsid w:val="00F004BF"/>
    <w:rsid w:val="00F00CE3"/>
    <w:rsid w:val="00F03BE9"/>
    <w:rsid w:val="00F043B0"/>
    <w:rsid w:val="00F046EB"/>
    <w:rsid w:val="00F06729"/>
    <w:rsid w:val="00F10EBC"/>
    <w:rsid w:val="00F120DB"/>
    <w:rsid w:val="00F12AEC"/>
    <w:rsid w:val="00F1483D"/>
    <w:rsid w:val="00F171E8"/>
    <w:rsid w:val="00F30A4B"/>
    <w:rsid w:val="00F317F6"/>
    <w:rsid w:val="00F325B1"/>
    <w:rsid w:val="00F3311A"/>
    <w:rsid w:val="00F33E2E"/>
    <w:rsid w:val="00F41699"/>
    <w:rsid w:val="00F424EB"/>
    <w:rsid w:val="00F431F6"/>
    <w:rsid w:val="00F43478"/>
    <w:rsid w:val="00F43E6F"/>
    <w:rsid w:val="00F44D0C"/>
    <w:rsid w:val="00F45076"/>
    <w:rsid w:val="00F46FF5"/>
    <w:rsid w:val="00F47590"/>
    <w:rsid w:val="00F53CCA"/>
    <w:rsid w:val="00F54502"/>
    <w:rsid w:val="00F55566"/>
    <w:rsid w:val="00F555B0"/>
    <w:rsid w:val="00F56178"/>
    <w:rsid w:val="00F6035A"/>
    <w:rsid w:val="00F60E0E"/>
    <w:rsid w:val="00F61B93"/>
    <w:rsid w:val="00F6381F"/>
    <w:rsid w:val="00F63B27"/>
    <w:rsid w:val="00F6423A"/>
    <w:rsid w:val="00F648CA"/>
    <w:rsid w:val="00F64C6E"/>
    <w:rsid w:val="00F653A4"/>
    <w:rsid w:val="00F65FA5"/>
    <w:rsid w:val="00F721FB"/>
    <w:rsid w:val="00F726C9"/>
    <w:rsid w:val="00F73283"/>
    <w:rsid w:val="00F75C8E"/>
    <w:rsid w:val="00F7790F"/>
    <w:rsid w:val="00F80A8E"/>
    <w:rsid w:val="00F80F9F"/>
    <w:rsid w:val="00F82260"/>
    <w:rsid w:val="00F82C49"/>
    <w:rsid w:val="00F8496E"/>
    <w:rsid w:val="00F87AC8"/>
    <w:rsid w:val="00F908CD"/>
    <w:rsid w:val="00F90EAF"/>
    <w:rsid w:val="00F93C6D"/>
    <w:rsid w:val="00F9588E"/>
    <w:rsid w:val="00F962BA"/>
    <w:rsid w:val="00FA3DFC"/>
    <w:rsid w:val="00FA463C"/>
    <w:rsid w:val="00FA4B47"/>
    <w:rsid w:val="00FA6E7A"/>
    <w:rsid w:val="00FA734E"/>
    <w:rsid w:val="00FB1675"/>
    <w:rsid w:val="00FB4585"/>
    <w:rsid w:val="00FB4678"/>
    <w:rsid w:val="00FB5BCB"/>
    <w:rsid w:val="00FB5EDB"/>
    <w:rsid w:val="00FB6A46"/>
    <w:rsid w:val="00FB76E7"/>
    <w:rsid w:val="00FB7D0C"/>
    <w:rsid w:val="00FC10EF"/>
    <w:rsid w:val="00FC12E3"/>
    <w:rsid w:val="00FC4C45"/>
    <w:rsid w:val="00FC5F1F"/>
    <w:rsid w:val="00FC6307"/>
    <w:rsid w:val="00FD2F3E"/>
    <w:rsid w:val="00FD5606"/>
    <w:rsid w:val="00FD673A"/>
    <w:rsid w:val="00FD7F6F"/>
    <w:rsid w:val="00FD7FC3"/>
    <w:rsid w:val="00FD7FED"/>
    <w:rsid w:val="00FE059A"/>
    <w:rsid w:val="00FE10DA"/>
    <w:rsid w:val="00FE2C2F"/>
    <w:rsid w:val="00FE5C14"/>
    <w:rsid w:val="00FE5DAF"/>
    <w:rsid w:val="00FE6825"/>
    <w:rsid w:val="00FE68B1"/>
    <w:rsid w:val="00FE7C0F"/>
    <w:rsid w:val="00FE7CD2"/>
    <w:rsid w:val="00FF0937"/>
    <w:rsid w:val="00FF0C1C"/>
    <w:rsid w:val="00FF298C"/>
    <w:rsid w:val="00FF4703"/>
    <w:rsid w:val="00FF5F4B"/>
    <w:rsid w:val="00FF7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C61DC"/>
    <w:rPr>
      <w:sz w:val="24"/>
      <w:szCs w:val="24"/>
    </w:rPr>
  </w:style>
  <w:style w:type="paragraph" w:styleId="1">
    <w:name w:val="heading 1"/>
    <w:basedOn w:val="a0"/>
    <w:next w:val="a0"/>
    <w:uiPriority w:val="99"/>
    <w:qFormat/>
    <w:rsid w:val="004137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2130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663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409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0E4F48"/>
    <w:pPr>
      <w:widowControl w:val="0"/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0"/>
    <w:next w:val="a0"/>
    <w:qFormat/>
    <w:pPr>
      <w:keepNext/>
      <w:tabs>
        <w:tab w:val="left" w:pos="0"/>
      </w:tabs>
      <w:autoSpaceDE w:val="0"/>
      <w:autoSpaceDN w:val="0"/>
      <w:ind w:right="105"/>
      <w:outlineLvl w:val="5"/>
    </w:pPr>
    <w:rPr>
      <w:sz w:val="28"/>
      <w:szCs w:val="2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ind w:firstLine="709"/>
      <w:outlineLvl w:val="6"/>
    </w:pPr>
    <w:rPr>
      <w:b/>
      <w:bCs/>
      <w:snapToGrid w:val="0"/>
      <w:sz w:val="28"/>
      <w:szCs w:val="28"/>
    </w:rPr>
  </w:style>
  <w:style w:type="paragraph" w:styleId="8">
    <w:name w:val="heading 8"/>
    <w:basedOn w:val="a0"/>
    <w:next w:val="a0"/>
    <w:qFormat/>
    <w:pPr>
      <w:keepNext/>
      <w:autoSpaceDE w:val="0"/>
      <w:autoSpaceDN w:val="0"/>
      <w:ind w:firstLine="397"/>
      <w:outlineLvl w:val="7"/>
    </w:pPr>
    <w:rPr>
      <w:b/>
      <w:bCs/>
      <w:snapToGrid w:val="0"/>
      <w:sz w:val="28"/>
      <w:szCs w:val="28"/>
    </w:rPr>
  </w:style>
  <w:style w:type="paragraph" w:styleId="9">
    <w:name w:val="heading 9"/>
    <w:basedOn w:val="a0"/>
    <w:next w:val="a0"/>
    <w:qFormat/>
    <w:rsid w:val="000E4F48"/>
    <w:pPr>
      <w:widowControl w:val="0"/>
      <w:tabs>
        <w:tab w:val="num" w:pos="1584"/>
      </w:tabs>
      <w:spacing w:line="240" w:lineRule="atLeast"/>
      <w:ind w:left="1584" w:hanging="1584"/>
      <w:outlineLvl w:val="8"/>
    </w:pPr>
    <w:rPr>
      <w:sz w:val="2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left="705"/>
      <w:jc w:val="both"/>
    </w:pPr>
    <w:rPr>
      <w:bCs/>
    </w:rPr>
  </w:style>
  <w:style w:type="paragraph" w:styleId="20">
    <w:name w:val="Body Text 2"/>
    <w:basedOn w:val="a0"/>
    <w:pPr>
      <w:jc w:val="both"/>
    </w:pPr>
    <w:rPr>
      <w:bCs/>
    </w:rPr>
  </w:style>
  <w:style w:type="paragraph" w:styleId="30">
    <w:name w:val="Body Text 3"/>
    <w:basedOn w:val="a0"/>
    <w:pPr>
      <w:jc w:val="both"/>
    </w:pPr>
    <w:rPr>
      <w:bCs/>
      <w:i/>
      <w:iCs/>
    </w:rPr>
  </w:style>
  <w:style w:type="paragraph" w:styleId="a5">
    <w:name w:val="Block Text"/>
    <w:basedOn w:val="a0"/>
    <w:pPr>
      <w:ind w:left="612" w:right="210" w:firstLine="108"/>
    </w:pPr>
    <w:rPr>
      <w:b/>
      <w:bCs/>
      <w:snapToGrid w:val="0"/>
      <w:szCs w:val="28"/>
    </w:rPr>
  </w:style>
  <w:style w:type="paragraph" w:customStyle="1" w:styleId="60">
    <w:name w:val="заголовок 6"/>
    <w:basedOn w:val="a0"/>
    <w:next w:val="a0"/>
    <w:pPr>
      <w:keepNext/>
      <w:autoSpaceDE w:val="0"/>
      <w:autoSpaceDN w:val="0"/>
      <w:ind w:firstLine="720"/>
    </w:pPr>
    <w:rPr>
      <w:b/>
      <w:bCs/>
      <w:sz w:val="28"/>
      <w:szCs w:val="28"/>
    </w:rPr>
  </w:style>
  <w:style w:type="paragraph" w:styleId="21">
    <w:name w:val="Body Text Indent 2"/>
    <w:basedOn w:val="a0"/>
    <w:pPr>
      <w:autoSpaceDE w:val="0"/>
      <w:autoSpaceDN w:val="0"/>
      <w:ind w:firstLine="720"/>
      <w:jc w:val="both"/>
    </w:pPr>
    <w:rPr>
      <w:sz w:val="28"/>
      <w:szCs w:val="28"/>
    </w:rPr>
  </w:style>
  <w:style w:type="paragraph" w:styleId="31">
    <w:name w:val="Body Text Indent 3"/>
    <w:basedOn w:val="a0"/>
    <w:pPr>
      <w:tabs>
        <w:tab w:val="left" w:pos="5700"/>
      </w:tabs>
      <w:autoSpaceDE w:val="0"/>
      <w:autoSpaceDN w:val="0"/>
      <w:ind w:firstLine="720"/>
      <w:jc w:val="both"/>
    </w:pPr>
    <w:rPr>
      <w:i/>
      <w:iCs/>
      <w:sz w:val="28"/>
      <w:szCs w:val="28"/>
    </w:rPr>
  </w:style>
  <w:style w:type="paragraph" w:customStyle="1" w:styleId="40">
    <w:name w:val="заголовок 4"/>
    <w:basedOn w:val="a0"/>
    <w:next w:val="a0"/>
    <w:pPr>
      <w:keepNext/>
      <w:autoSpaceDE w:val="0"/>
      <w:autoSpaceDN w:val="0"/>
      <w:ind w:firstLine="720"/>
    </w:pPr>
    <w:rPr>
      <w:sz w:val="28"/>
      <w:szCs w:val="28"/>
    </w:rPr>
  </w:style>
  <w:style w:type="paragraph" w:customStyle="1" w:styleId="70">
    <w:name w:val="заголовок 7"/>
    <w:basedOn w:val="a0"/>
    <w:next w:val="a0"/>
    <w:pPr>
      <w:keepNext/>
      <w:autoSpaceDE w:val="0"/>
      <w:autoSpaceDN w:val="0"/>
      <w:spacing w:before="222"/>
      <w:ind w:firstLine="720"/>
      <w:jc w:val="both"/>
    </w:pPr>
    <w:rPr>
      <w:b/>
      <w:bCs/>
      <w:sz w:val="28"/>
      <w:szCs w:val="28"/>
    </w:rPr>
  </w:style>
  <w:style w:type="paragraph" w:customStyle="1" w:styleId="80">
    <w:name w:val="заголовок 8"/>
    <w:basedOn w:val="a0"/>
    <w:next w:val="a0"/>
    <w:pPr>
      <w:keepNext/>
      <w:autoSpaceDE w:val="0"/>
      <w:autoSpaceDN w:val="0"/>
      <w:spacing w:before="266"/>
      <w:ind w:right="105"/>
      <w:outlineLvl w:val="7"/>
    </w:pPr>
    <w:rPr>
      <w:b/>
      <w:bCs/>
      <w:sz w:val="28"/>
      <w:szCs w:val="28"/>
    </w:rPr>
  </w:style>
  <w:style w:type="paragraph" w:customStyle="1" w:styleId="90">
    <w:name w:val="заголовок 9"/>
    <w:basedOn w:val="a0"/>
    <w:next w:val="a0"/>
    <w:pPr>
      <w:keepNext/>
      <w:autoSpaceDE w:val="0"/>
      <w:autoSpaceDN w:val="0"/>
      <w:ind w:right="105" w:firstLine="709"/>
      <w:outlineLvl w:val="8"/>
    </w:pPr>
    <w:rPr>
      <w:b/>
      <w:bCs/>
      <w:sz w:val="28"/>
      <w:szCs w:val="28"/>
    </w:rPr>
  </w:style>
  <w:style w:type="paragraph" w:styleId="a6">
    <w:name w:val="Body Text"/>
    <w:basedOn w:val="a0"/>
    <w:pPr>
      <w:autoSpaceDE w:val="0"/>
      <w:autoSpaceDN w:val="0"/>
      <w:ind w:right="105"/>
      <w:jc w:val="both"/>
    </w:pPr>
    <w:rPr>
      <w:b/>
      <w:bCs/>
      <w:sz w:val="28"/>
      <w:szCs w:val="28"/>
    </w:rPr>
  </w:style>
  <w:style w:type="paragraph" w:styleId="a7">
    <w:name w:val="foot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styleId="aa">
    <w:name w:val="Balloon Text"/>
    <w:basedOn w:val="a0"/>
    <w:semiHidden/>
    <w:rsid w:val="00F004BF"/>
    <w:rPr>
      <w:rFonts w:ascii="Tahoma" w:hAnsi="Tahoma" w:cs="Tahoma"/>
      <w:sz w:val="16"/>
      <w:szCs w:val="16"/>
    </w:rPr>
  </w:style>
  <w:style w:type="paragraph" w:styleId="ab">
    <w:name w:val="header"/>
    <w:basedOn w:val="a0"/>
    <w:link w:val="ac"/>
    <w:uiPriority w:val="99"/>
    <w:rsid w:val="004137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Title"/>
    <w:basedOn w:val="a0"/>
    <w:qFormat/>
    <w:rsid w:val="002130CF"/>
    <w:pPr>
      <w:jc w:val="center"/>
    </w:pPr>
    <w:rPr>
      <w:b/>
      <w:bCs/>
    </w:rPr>
  </w:style>
  <w:style w:type="table" w:styleId="ae">
    <w:name w:val="Table Grid"/>
    <w:basedOn w:val="a2"/>
    <w:uiPriority w:val="99"/>
    <w:rsid w:val="00D70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E62AE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0">
    <w:name w:val="line number"/>
    <w:basedOn w:val="a1"/>
    <w:rsid w:val="003F3E31"/>
  </w:style>
  <w:style w:type="paragraph" w:customStyle="1" w:styleId="A-TERME">
    <w:name w:val="A-TERME"/>
    <w:basedOn w:val="a0"/>
    <w:next w:val="a0"/>
    <w:rsid w:val="00CA0516"/>
    <w:pPr>
      <w:keepNext/>
      <w:suppressAutoHyphens/>
      <w:overflowPunct w:val="0"/>
      <w:autoSpaceDE w:val="0"/>
      <w:jc w:val="both"/>
      <w:textAlignment w:val="baseline"/>
    </w:pPr>
    <w:rPr>
      <w:rFonts w:ascii="Arial" w:hAnsi="Arial"/>
      <w:b/>
      <w:spacing w:val="8"/>
      <w:sz w:val="20"/>
      <w:szCs w:val="20"/>
      <w:lang w:val="en-GB" w:eastAsia="fr-FR"/>
    </w:rPr>
  </w:style>
  <w:style w:type="paragraph" w:customStyle="1" w:styleId="10">
    <w:name w:val="Абзац списка1"/>
    <w:basedOn w:val="a0"/>
    <w:rsid w:val="00D5286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FE10DA"/>
    <w:pPr>
      <w:widowControl w:val="0"/>
      <w:autoSpaceDE w:val="0"/>
      <w:autoSpaceDN w:val="0"/>
      <w:adjustRightInd w:val="0"/>
      <w:spacing w:before="1040"/>
      <w:jc w:val="both"/>
    </w:pPr>
    <w:rPr>
      <w:sz w:val="28"/>
      <w:szCs w:val="28"/>
    </w:rPr>
  </w:style>
  <w:style w:type="character" w:customStyle="1" w:styleId="FontStyle55">
    <w:name w:val="Font Style55"/>
    <w:rsid w:val="00E91BDB"/>
    <w:rPr>
      <w:rFonts w:ascii="Times New Roman" w:hAnsi="Times New Roman" w:cs="Times New Roman"/>
      <w:sz w:val="20"/>
      <w:szCs w:val="20"/>
    </w:rPr>
  </w:style>
  <w:style w:type="paragraph" w:customStyle="1" w:styleId="11">
    <w:name w:val="сп11"/>
    <w:basedOn w:val="a"/>
    <w:rsid w:val="00E91BDB"/>
    <w:pPr>
      <w:widowControl w:val="0"/>
      <w:numPr>
        <w:numId w:val="3"/>
      </w:numPr>
      <w:tabs>
        <w:tab w:val="left" w:pos="-2410"/>
        <w:tab w:val="left" w:pos="-1701"/>
      </w:tabs>
      <w:jc w:val="both"/>
    </w:pPr>
    <w:rPr>
      <w:szCs w:val="20"/>
    </w:rPr>
  </w:style>
  <w:style w:type="paragraph" w:styleId="a">
    <w:name w:val="List Number"/>
    <w:basedOn w:val="a0"/>
    <w:rsid w:val="00E91BDB"/>
    <w:pPr>
      <w:numPr>
        <w:numId w:val="2"/>
      </w:numPr>
    </w:pPr>
  </w:style>
  <w:style w:type="paragraph" w:customStyle="1" w:styleId="af1">
    <w:name w:val="Осн_текст"/>
    <w:basedOn w:val="a0"/>
    <w:rsid w:val="001A7239"/>
    <w:pPr>
      <w:ind w:firstLine="567"/>
      <w:jc w:val="both"/>
    </w:pPr>
    <w:rPr>
      <w:szCs w:val="20"/>
    </w:rPr>
  </w:style>
  <w:style w:type="paragraph" w:customStyle="1" w:styleId="Style18">
    <w:name w:val="Style18"/>
    <w:basedOn w:val="a0"/>
    <w:rsid w:val="00C5065A"/>
    <w:pPr>
      <w:widowControl w:val="0"/>
      <w:autoSpaceDE w:val="0"/>
      <w:autoSpaceDN w:val="0"/>
      <w:adjustRightInd w:val="0"/>
      <w:spacing w:line="242" w:lineRule="exact"/>
      <w:ind w:firstLine="514"/>
      <w:jc w:val="both"/>
    </w:pPr>
    <w:rPr>
      <w:rFonts w:ascii="Arial Black" w:hAnsi="Arial Black"/>
    </w:rPr>
  </w:style>
  <w:style w:type="paragraph" w:customStyle="1" w:styleId="af2">
    <w:name w:val="Ос_т"/>
    <w:basedOn w:val="a4"/>
    <w:autoRedefine/>
    <w:rsid w:val="002663E5"/>
    <w:pPr>
      <w:tabs>
        <w:tab w:val="left" w:pos="284"/>
      </w:tabs>
      <w:spacing w:before="120" w:after="120"/>
      <w:ind w:left="0" w:firstLine="567"/>
    </w:pPr>
    <w:rPr>
      <w:bCs w:val="0"/>
      <w:sz w:val="22"/>
      <w:szCs w:val="22"/>
    </w:rPr>
  </w:style>
  <w:style w:type="character" w:customStyle="1" w:styleId="FontStyle53">
    <w:name w:val="Font Style53"/>
    <w:rsid w:val="00FA4B4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4">
    <w:name w:val="Font Style54"/>
    <w:rsid w:val="003C7CA1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63">
    <w:name w:val="Font Style63"/>
    <w:rsid w:val="003C7CA1"/>
    <w:rPr>
      <w:rFonts w:ascii="Times New Roman" w:hAnsi="Times New Roman" w:cs="Times New Roman"/>
      <w:sz w:val="20"/>
      <w:szCs w:val="20"/>
    </w:rPr>
  </w:style>
  <w:style w:type="paragraph" w:customStyle="1" w:styleId="FR3">
    <w:name w:val="FR3"/>
    <w:rsid w:val="00AF463C"/>
    <w:pPr>
      <w:widowControl w:val="0"/>
      <w:autoSpaceDE w:val="0"/>
      <w:autoSpaceDN w:val="0"/>
      <w:adjustRightInd w:val="0"/>
      <w:spacing w:before="220" w:line="260" w:lineRule="auto"/>
      <w:ind w:left="560" w:right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af3">
    <w:name w:val="О_текст"/>
    <w:basedOn w:val="a0"/>
    <w:rsid w:val="004E7577"/>
    <w:pPr>
      <w:tabs>
        <w:tab w:val="left" w:pos="851"/>
      </w:tabs>
      <w:jc w:val="both"/>
    </w:pPr>
    <w:rPr>
      <w:kern w:val="20"/>
      <w:szCs w:val="20"/>
    </w:rPr>
  </w:style>
  <w:style w:type="paragraph" w:styleId="af4">
    <w:name w:val="caption"/>
    <w:basedOn w:val="a0"/>
    <w:next w:val="a0"/>
    <w:qFormat/>
    <w:rsid w:val="004E7577"/>
    <w:pPr>
      <w:widowControl w:val="0"/>
      <w:spacing w:before="120" w:after="120"/>
    </w:pPr>
    <w:rPr>
      <w:b/>
      <w:szCs w:val="20"/>
    </w:rPr>
  </w:style>
  <w:style w:type="paragraph" w:customStyle="1" w:styleId="12">
    <w:name w:val="Осн_текст1"/>
    <w:basedOn w:val="af5"/>
    <w:rsid w:val="008409F0"/>
    <w:pPr>
      <w:ind w:left="0" w:firstLine="567"/>
      <w:jc w:val="both"/>
    </w:pPr>
    <w:rPr>
      <w:szCs w:val="20"/>
    </w:rPr>
  </w:style>
  <w:style w:type="character" w:styleId="af6">
    <w:name w:val="footnote reference"/>
    <w:semiHidden/>
    <w:rsid w:val="008409F0"/>
    <w:rPr>
      <w:sz w:val="20"/>
      <w:vertAlign w:val="superscript"/>
    </w:rPr>
  </w:style>
  <w:style w:type="paragraph" w:customStyle="1" w:styleId="af7">
    <w:name w:val="где"/>
    <w:basedOn w:val="12"/>
    <w:rsid w:val="008409F0"/>
    <w:pPr>
      <w:ind w:left="709" w:hanging="709"/>
    </w:pPr>
  </w:style>
  <w:style w:type="paragraph" w:styleId="af8">
    <w:name w:val="footnote text"/>
    <w:basedOn w:val="a0"/>
    <w:semiHidden/>
    <w:rsid w:val="008409F0"/>
    <w:pPr>
      <w:widowControl w:val="0"/>
      <w:ind w:firstLine="567"/>
      <w:jc w:val="both"/>
    </w:pPr>
    <w:rPr>
      <w:sz w:val="20"/>
      <w:szCs w:val="20"/>
    </w:rPr>
  </w:style>
  <w:style w:type="paragraph" w:styleId="af5">
    <w:name w:val="Normal Indent"/>
    <w:basedOn w:val="a0"/>
    <w:rsid w:val="008409F0"/>
    <w:pPr>
      <w:ind w:left="708"/>
    </w:pPr>
  </w:style>
  <w:style w:type="paragraph" w:customStyle="1" w:styleId="13">
    <w:name w:val="сп1)"/>
    <w:basedOn w:val="af3"/>
    <w:rsid w:val="00D82A36"/>
    <w:pPr>
      <w:tabs>
        <w:tab w:val="clear" w:pos="851"/>
        <w:tab w:val="left" w:pos="1134"/>
      </w:tabs>
    </w:pPr>
  </w:style>
  <w:style w:type="character" w:customStyle="1" w:styleId="ac">
    <w:name w:val="Верхний колонтитул Знак"/>
    <w:link w:val="ab"/>
    <w:uiPriority w:val="99"/>
    <w:rsid w:val="002754FB"/>
    <w:rPr>
      <w:rFonts w:ascii="Arial" w:hAnsi="Arial" w:cs="Arial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rsid w:val="00D77D7B"/>
    <w:rPr>
      <w:sz w:val="24"/>
      <w:szCs w:val="24"/>
    </w:rPr>
  </w:style>
  <w:style w:type="paragraph" w:customStyle="1" w:styleId="22">
    <w:name w:val="Стиль2"/>
    <w:autoRedefine/>
    <w:uiPriority w:val="99"/>
    <w:rsid w:val="003506B5"/>
    <w:pPr>
      <w:spacing w:before="120" w:line="276" w:lineRule="auto"/>
      <w:jc w:val="both"/>
    </w:pPr>
    <w:rPr>
      <w:bCs/>
      <w:iCs/>
      <w:sz w:val="24"/>
      <w:szCs w:val="24"/>
    </w:rPr>
  </w:style>
  <w:style w:type="paragraph" w:customStyle="1" w:styleId="14">
    <w:name w:val="Стиль1"/>
    <w:next w:val="af2"/>
    <w:link w:val="15"/>
    <w:autoRedefine/>
    <w:uiPriority w:val="99"/>
    <w:rsid w:val="00250BE9"/>
    <w:pPr>
      <w:tabs>
        <w:tab w:val="left" w:pos="-426"/>
        <w:tab w:val="left" w:pos="9356"/>
      </w:tabs>
      <w:spacing w:before="120" w:line="360" w:lineRule="auto"/>
      <w:ind w:firstLine="709"/>
      <w:jc w:val="both"/>
    </w:pPr>
    <w:rPr>
      <w:noProof/>
      <w:sz w:val="28"/>
      <w:szCs w:val="28"/>
    </w:rPr>
  </w:style>
  <w:style w:type="paragraph" w:styleId="16">
    <w:name w:val="toc 1"/>
    <w:basedOn w:val="a0"/>
    <w:next w:val="a0"/>
    <w:autoRedefine/>
    <w:rsid w:val="00250BE9"/>
    <w:pPr>
      <w:tabs>
        <w:tab w:val="right" w:leader="dot" w:pos="9588"/>
      </w:tabs>
      <w:spacing w:line="360" w:lineRule="auto"/>
      <w:ind w:left="181" w:hanging="181"/>
    </w:pPr>
    <w:rPr>
      <w:noProof/>
      <w:color w:val="000000"/>
      <w:kern w:val="28"/>
      <w:sz w:val="28"/>
      <w:szCs w:val="28"/>
    </w:rPr>
  </w:style>
  <w:style w:type="character" w:customStyle="1" w:styleId="15">
    <w:name w:val="Стиль1 Знак"/>
    <w:link w:val="14"/>
    <w:uiPriority w:val="99"/>
    <w:locked/>
    <w:rsid w:val="00250BE9"/>
    <w:rPr>
      <w:noProof/>
      <w:sz w:val="28"/>
      <w:szCs w:val="28"/>
    </w:rPr>
  </w:style>
  <w:style w:type="paragraph" w:styleId="af9">
    <w:name w:val="Plain Text"/>
    <w:basedOn w:val="a0"/>
    <w:link w:val="afa"/>
    <w:uiPriority w:val="99"/>
    <w:rsid w:val="00250BE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uiPriority w:val="99"/>
    <w:rsid w:val="00250BE9"/>
    <w:rPr>
      <w:rFonts w:ascii="Courier New" w:hAnsi="Courier New" w:cs="Courier New"/>
    </w:rPr>
  </w:style>
  <w:style w:type="paragraph" w:styleId="afb">
    <w:name w:val="List Paragraph"/>
    <w:basedOn w:val="a0"/>
    <w:uiPriority w:val="34"/>
    <w:qFormat/>
    <w:rsid w:val="0054666D"/>
    <w:pPr>
      <w:ind w:left="720"/>
      <w:contextualSpacing/>
    </w:pPr>
  </w:style>
  <w:style w:type="character" w:styleId="afc">
    <w:name w:val="Placeholder Text"/>
    <w:basedOn w:val="a1"/>
    <w:uiPriority w:val="99"/>
    <w:semiHidden/>
    <w:rsid w:val="00C54A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C61DC"/>
    <w:rPr>
      <w:sz w:val="24"/>
      <w:szCs w:val="24"/>
    </w:rPr>
  </w:style>
  <w:style w:type="paragraph" w:styleId="1">
    <w:name w:val="heading 1"/>
    <w:basedOn w:val="a0"/>
    <w:next w:val="a0"/>
    <w:uiPriority w:val="99"/>
    <w:qFormat/>
    <w:rsid w:val="004137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2130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2663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8409F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0E4F48"/>
    <w:pPr>
      <w:widowControl w:val="0"/>
      <w:tabs>
        <w:tab w:val="num" w:pos="1008"/>
      </w:tabs>
      <w:spacing w:before="240" w:after="60"/>
      <w:ind w:left="1008" w:hanging="1008"/>
      <w:outlineLvl w:val="4"/>
    </w:pPr>
    <w:rPr>
      <w:rFonts w:ascii="Arial" w:hAnsi="Arial"/>
      <w:sz w:val="22"/>
      <w:szCs w:val="20"/>
    </w:rPr>
  </w:style>
  <w:style w:type="paragraph" w:styleId="6">
    <w:name w:val="heading 6"/>
    <w:basedOn w:val="a0"/>
    <w:next w:val="a0"/>
    <w:qFormat/>
    <w:pPr>
      <w:keepNext/>
      <w:tabs>
        <w:tab w:val="left" w:pos="0"/>
      </w:tabs>
      <w:autoSpaceDE w:val="0"/>
      <w:autoSpaceDN w:val="0"/>
      <w:ind w:right="105"/>
      <w:outlineLvl w:val="5"/>
    </w:pPr>
    <w:rPr>
      <w:sz w:val="28"/>
      <w:szCs w:val="2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ind w:firstLine="709"/>
      <w:outlineLvl w:val="6"/>
    </w:pPr>
    <w:rPr>
      <w:b/>
      <w:bCs/>
      <w:snapToGrid w:val="0"/>
      <w:sz w:val="28"/>
      <w:szCs w:val="28"/>
    </w:rPr>
  </w:style>
  <w:style w:type="paragraph" w:styleId="8">
    <w:name w:val="heading 8"/>
    <w:basedOn w:val="a0"/>
    <w:next w:val="a0"/>
    <w:qFormat/>
    <w:pPr>
      <w:keepNext/>
      <w:autoSpaceDE w:val="0"/>
      <w:autoSpaceDN w:val="0"/>
      <w:ind w:firstLine="397"/>
      <w:outlineLvl w:val="7"/>
    </w:pPr>
    <w:rPr>
      <w:b/>
      <w:bCs/>
      <w:snapToGrid w:val="0"/>
      <w:sz w:val="28"/>
      <w:szCs w:val="28"/>
    </w:rPr>
  </w:style>
  <w:style w:type="paragraph" w:styleId="9">
    <w:name w:val="heading 9"/>
    <w:basedOn w:val="a0"/>
    <w:next w:val="a0"/>
    <w:qFormat/>
    <w:rsid w:val="000E4F48"/>
    <w:pPr>
      <w:widowControl w:val="0"/>
      <w:tabs>
        <w:tab w:val="num" w:pos="1584"/>
      </w:tabs>
      <w:spacing w:line="240" w:lineRule="atLeast"/>
      <w:ind w:left="1584" w:hanging="1584"/>
      <w:outlineLvl w:val="8"/>
    </w:pPr>
    <w:rPr>
      <w:sz w:val="2"/>
      <w:szCs w:val="20"/>
      <w:lang w:val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pPr>
      <w:ind w:left="705"/>
      <w:jc w:val="both"/>
    </w:pPr>
    <w:rPr>
      <w:bCs/>
    </w:rPr>
  </w:style>
  <w:style w:type="paragraph" w:styleId="20">
    <w:name w:val="Body Text 2"/>
    <w:basedOn w:val="a0"/>
    <w:pPr>
      <w:jc w:val="both"/>
    </w:pPr>
    <w:rPr>
      <w:bCs/>
    </w:rPr>
  </w:style>
  <w:style w:type="paragraph" w:styleId="30">
    <w:name w:val="Body Text 3"/>
    <w:basedOn w:val="a0"/>
    <w:pPr>
      <w:jc w:val="both"/>
    </w:pPr>
    <w:rPr>
      <w:bCs/>
      <w:i/>
      <w:iCs/>
    </w:rPr>
  </w:style>
  <w:style w:type="paragraph" w:styleId="a5">
    <w:name w:val="Block Text"/>
    <w:basedOn w:val="a0"/>
    <w:pPr>
      <w:ind w:left="612" w:right="210" w:firstLine="108"/>
    </w:pPr>
    <w:rPr>
      <w:b/>
      <w:bCs/>
      <w:snapToGrid w:val="0"/>
      <w:szCs w:val="28"/>
    </w:rPr>
  </w:style>
  <w:style w:type="paragraph" w:customStyle="1" w:styleId="60">
    <w:name w:val="заголовок 6"/>
    <w:basedOn w:val="a0"/>
    <w:next w:val="a0"/>
    <w:pPr>
      <w:keepNext/>
      <w:autoSpaceDE w:val="0"/>
      <w:autoSpaceDN w:val="0"/>
      <w:ind w:firstLine="720"/>
    </w:pPr>
    <w:rPr>
      <w:b/>
      <w:bCs/>
      <w:sz w:val="28"/>
      <w:szCs w:val="28"/>
    </w:rPr>
  </w:style>
  <w:style w:type="paragraph" w:styleId="21">
    <w:name w:val="Body Text Indent 2"/>
    <w:basedOn w:val="a0"/>
    <w:pPr>
      <w:autoSpaceDE w:val="0"/>
      <w:autoSpaceDN w:val="0"/>
      <w:ind w:firstLine="720"/>
      <w:jc w:val="both"/>
    </w:pPr>
    <w:rPr>
      <w:sz w:val="28"/>
      <w:szCs w:val="28"/>
    </w:rPr>
  </w:style>
  <w:style w:type="paragraph" w:styleId="31">
    <w:name w:val="Body Text Indent 3"/>
    <w:basedOn w:val="a0"/>
    <w:pPr>
      <w:tabs>
        <w:tab w:val="left" w:pos="5700"/>
      </w:tabs>
      <w:autoSpaceDE w:val="0"/>
      <w:autoSpaceDN w:val="0"/>
      <w:ind w:firstLine="720"/>
      <w:jc w:val="both"/>
    </w:pPr>
    <w:rPr>
      <w:i/>
      <w:iCs/>
      <w:sz w:val="28"/>
      <w:szCs w:val="28"/>
    </w:rPr>
  </w:style>
  <w:style w:type="paragraph" w:customStyle="1" w:styleId="40">
    <w:name w:val="заголовок 4"/>
    <w:basedOn w:val="a0"/>
    <w:next w:val="a0"/>
    <w:pPr>
      <w:keepNext/>
      <w:autoSpaceDE w:val="0"/>
      <w:autoSpaceDN w:val="0"/>
      <w:ind w:firstLine="720"/>
    </w:pPr>
    <w:rPr>
      <w:sz w:val="28"/>
      <w:szCs w:val="28"/>
    </w:rPr>
  </w:style>
  <w:style w:type="paragraph" w:customStyle="1" w:styleId="70">
    <w:name w:val="заголовок 7"/>
    <w:basedOn w:val="a0"/>
    <w:next w:val="a0"/>
    <w:pPr>
      <w:keepNext/>
      <w:autoSpaceDE w:val="0"/>
      <w:autoSpaceDN w:val="0"/>
      <w:spacing w:before="222"/>
      <w:ind w:firstLine="720"/>
      <w:jc w:val="both"/>
    </w:pPr>
    <w:rPr>
      <w:b/>
      <w:bCs/>
      <w:sz w:val="28"/>
      <w:szCs w:val="28"/>
    </w:rPr>
  </w:style>
  <w:style w:type="paragraph" w:customStyle="1" w:styleId="80">
    <w:name w:val="заголовок 8"/>
    <w:basedOn w:val="a0"/>
    <w:next w:val="a0"/>
    <w:pPr>
      <w:keepNext/>
      <w:autoSpaceDE w:val="0"/>
      <w:autoSpaceDN w:val="0"/>
      <w:spacing w:before="266"/>
      <w:ind w:right="105"/>
      <w:outlineLvl w:val="7"/>
    </w:pPr>
    <w:rPr>
      <w:b/>
      <w:bCs/>
      <w:sz w:val="28"/>
      <w:szCs w:val="28"/>
    </w:rPr>
  </w:style>
  <w:style w:type="paragraph" w:customStyle="1" w:styleId="90">
    <w:name w:val="заголовок 9"/>
    <w:basedOn w:val="a0"/>
    <w:next w:val="a0"/>
    <w:pPr>
      <w:keepNext/>
      <w:autoSpaceDE w:val="0"/>
      <w:autoSpaceDN w:val="0"/>
      <w:ind w:right="105" w:firstLine="709"/>
      <w:outlineLvl w:val="8"/>
    </w:pPr>
    <w:rPr>
      <w:b/>
      <w:bCs/>
      <w:sz w:val="28"/>
      <w:szCs w:val="28"/>
    </w:rPr>
  </w:style>
  <w:style w:type="paragraph" w:styleId="a6">
    <w:name w:val="Body Text"/>
    <w:basedOn w:val="a0"/>
    <w:pPr>
      <w:autoSpaceDE w:val="0"/>
      <w:autoSpaceDN w:val="0"/>
      <w:ind w:right="105"/>
      <w:jc w:val="both"/>
    </w:pPr>
    <w:rPr>
      <w:b/>
      <w:bCs/>
      <w:sz w:val="28"/>
      <w:szCs w:val="28"/>
    </w:rPr>
  </w:style>
  <w:style w:type="paragraph" w:styleId="a7">
    <w:name w:val="footer"/>
    <w:basedOn w:val="a0"/>
    <w:link w:val="a8"/>
    <w:uiPriority w:val="99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styleId="aa">
    <w:name w:val="Balloon Text"/>
    <w:basedOn w:val="a0"/>
    <w:semiHidden/>
    <w:rsid w:val="00F004BF"/>
    <w:rPr>
      <w:rFonts w:ascii="Tahoma" w:hAnsi="Tahoma" w:cs="Tahoma"/>
      <w:sz w:val="16"/>
      <w:szCs w:val="16"/>
    </w:rPr>
  </w:style>
  <w:style w:type="paragraph" w:styleId="ab">
    <w:name w:val="header"/>
    <w:basedOn w:val="a0"/>
    <w:link w:val="ac"/>
    <w:uiPriority w:val="99"/>
    <w:rsid w:val="004137A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Title"/>
    <w:basedOn w:val="a0"/>
    <w:qFormat/>
    <w:rsid w:val="002130CF"/>
    <w:pPr>
      <w:jc w:val="center"/>
    </w:pPr>
    <w:rPr>
      <w:b/>
      <w:bCs/>
    </w:rPr>
  </w:style>
  <w:style w:type="table" w:styleId="ae">
    <w:name w:val="Table Grid"/>
    <w:basedOn w:val="a2"/>
    <w:uiPriority w:val="99"/>
    <w:rsid w:val="00D70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Document Map"/>
    <w:basedOn w:val="a0"/>
    <w:semiHidden/>
    <w:rsid w:val="00E62AEF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0">
    <w:name w:val="line number"/>
    <w:basedOn w:val="a1"/>
    <w:rsid w:val="003F3E31"/>
  </w:style>
  <w:style w:type="paragraph" w:customStyle="1" w:styleId="A-TERME">
    <w:name w:val="A-TERME"/>
    <w:basedOn w:val="a0"/>
    <w:next w:val="a0"/>
    <w:rsid w:val="00CA0516"/>
    <w:pPr>
      <w:keepNext/>
      <w:suppressAutoHyphens/>
      <w:overflowPunct w:val="0"/>
      <w:autoSpaceDE w:val="0"/>
      <w:jc w:val="both"/>
      <w:textAlignment w:val="baseline"/>
    </w:pPr>
    <w:rPr>
      <w:rFonts w:ascii="Arial" w:hAnsi="Arial"/>
      <w:b/>
      <w:spacing w:val="8"/>
      <w:sz w:val="20"/>
      <w:szCs w:val="20"/>
      <w:lang w:val="en-GB" w:eastAsia="fr-FR"/>
    </w:rPr>
  </w:style>
  <w:style w:type="paragraph" w:customStyle="1" w:styleId="10">
    <w:name w:val="Абзац списка1"/>
    <w:basedOn w:val="a0"/>
    <w:rsid w:val="00D5286D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FR1">
    <w:name w:val="FR1"/>
    <w:rsid w:val="00FE10DA"/>
    <w:pPr>
      <w:widowControl w:val="0"/>
      <w:autoSpaceDE w:val="0"/>
      <w:autoSpaceDN w:val="0"/>
      <w:adjustRightInd w:val="0"/>
      <w:spacing w:before="1040"/>
      <w:jc w:val="both"/>
    </w:pPr>
    <w:rPr>
      <w:sz w:val="28"/>
      <w:szCs w:val="28"/>
    </w:rPr>
  </w:style>
  <w:style w:type="character" w:customStyle="1" w:styleId="FontStyle55">
    <w:name w:val="Font Style55"/>
    <w:rsid w:val="00E91BDB"/>
    <w:rPr>
      <w:rFonts w:ascii="Times New Roman" w:hAnsi="Times New Roman" w:cs="Times New Roman"/>
      <w:sz w:val="20"/>
      <w:szCs w:val="20"/>
    </w:rPr>
  </w:style>
  <w:style w:type="paragraph" w:customStyle="1" w:styleId="11">
    <w:name w:val="сп11"/>
    <w:basedOn w:val="a"/>
    <w:rsid w:val="00E91BDB"/>
    <w:pPr>
      <w:widowControl w:val="0"/>
      <w:numPr>
        <w:numId w:val="3"/>
      </w:numPr>
      <w:tabs>
        <w:tab w:val="left" w:pos="-2410"/>
        <w:tab w:val="left" w:pos="-1701"/>
      </w:tabs>
      <w:jc w:val="both"/>
    </w:pPr>
    <w:rPr>
      <w:szCs w:val="20"/>
    </w:rPr>
  </w:style>
  <w:style w:type="paragraph" w:styleId="a">
    <w:name w:val="List Number"/>
    <w:basedOn w:val="a0"/>
    <w:rsid w:val="00E91BDB"/>
    <w:pPr>
      <w:numPr>
        <w:numId w:val="2"/>
      </w:numPr>
    </w:pPr>
  </w:style>
  <w:style w:type="paragraph" w:customStyle="1" w:styleId="af1">
    <w:name w:val="Осн_текст"/>
    <w:basedOn w:val="a0"/>
    <w:rsid w:val="001A7239"/>
    <w:pPr>
      <w:ind w:firstLine="567"/>
      <w:jc w:val="both"/>
    </w:pPr>
    <w:rPr>
      <w:szCs w:val="20"/>
    </w:rPr>
  </w:style>
  <w:style w:type="paragraph" w:customStyle="1" w:styleId="Style18">
    <w:name w:val="Style18"/>
    <w:basedOn w:val="a0"/>
    <w:rsid w:val="00C5065A"/>
    <w:pPr>
      <w:widowControl w:val="0"/>
      <w:autoSpaceDE w:val="0"/>
      <w:autoSpaceDN w:val="0"/>
      <w:adjustRightInd w:val="0"/>
      <w:spacing w:line="242" w:lineRule="exact"/>
      <w:ind w:firstLine="514"/>
      <w:jc w:val="both"/>
    </w:pPr>
    <w:rPr>
      <w:rFonts w:ascii="Arial Black" w:hAnsi="Arial Black"/>
    </w:rPr>
  </w:style>
  <w:style w:type="paragraph" w:customStyle="1" w:styleId="af2">
    <w:name w:val="Ос_т"/>
    <w:basedOn w:val="a4"/>
    <w:autoRedefine/>
    <w:rsid w:val="002663E5"/>
    <w:pPr>
      <w:tabs>
        <w:tab w:val="left" w:pos="284"/>
      </w:tabs>
      <w:spacing w:before="120" w:after="120"/>
      <w:ind w:left="0" w:firstLine="567"/>
    </w:pPr>
    <w:rPr>
      <w:bCs w:val="0"/>
      <w:sz w:val="22"/>
      <w:szCs w:val="22"/>
    </w:rPr>
  </w:style>
  <w:style w:type="character" w:customStyle="1" w:styleId="FontStyle53">
    <w:name w:val="Font Style53"/>
    <w:rsid w:val="00FA4B47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4">
    <w:name w:val="Font Style54"/>
    <w:rsid w:val="003C7CA1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63">
    <w:name w:val="Font Style63"/>
    <w:rsid w:val="003C7CA1"/>
    <w:rPr>
      <w:rFonts w:ascii="Times New Roman" w:hAnsi="Times New Roman" w:cs="Times New Roman"/>
      <w:sz w:val="20"/>
      <w:szCs w:val="20"/>
    </w:rPr>
  </w:style>
  <w:style w:type="paragraph" w:customStyle="1" w:styleId="FR3">
    <w:name w:val="FR3"/>
    <w:rsid w:val="00AF463C"/>
    <w:pPr>
      <w:widowControl w:val="0"/>
      <w:autoSpaceDE w:val="0"/>
      <w:autoSpaceDN w:val="0"/>
      <w:adjustRightInd w:val="0"/>
      <w:spacing w:before="220" w:line="260" w:lineRule="auto"/>
      <w:ind w:left="560" w:right="600"/>
      <w:jc w:val="both"/>
    </w:pPr>
    <w:rPr>
      <w:rFonts w:ascii="Arial" w:hAnsi="Arial" w:cs="Arial"/>
      <w:b/>
      <w:bCs/>
      <w:sz w:val="18"/>
      <w:szCs w:val="18"/>
    </w:rPr>
  </w:style>
  <w:style w:type="paragraph" w:customStyle="1" w:styleId="af3">
    <w:name w:val="О_текст"/>
    <w:basedOn w:val="a0"/>
    <w:rsid w:val="004E7577"/>
    <w:pPr>
      <w:tabs>
        <w:tab w:val="left" w:pos="851"/>
      </w:tabs>
      <w:jc w:val="both"/>
    </w:pPr>
    <w:rPr>
      <w:kern w:val="20"/>
      <w:szCs w:val="20"/>
    </w:rPr>
  </w:style>
  <w:style w:type="paragraph" w:styleId="af4">
    <w:name w:val="caption"/>
    <w:basedOn w:val="a0"/>
    <w:next w:val="a0"/>
    <w:qFormat/>
    <w:rsid w:val="004E7577"/>
    <w:pPr>
      <w:widowControl w:val="0"/>
      <w:spacing w:before="120" w:after="120"/>
    </w:pPr>
    <w:rPr>
      <w:b/>
      <w:szCs w:val="20"/>
    </w:rPr>
  </w:style>
  <w:style w:type="paragraph" w:customStyle="1" w:styleId="12">
    <w:name w:val="Осн_текст1"/>
    <w:basedOn w:val="af5"/>
    <w:rsid w:val="008409F0"/>
    <w:pPr>
      <w:ind w:left="0" w:firstLine="567"/>
      <w:jc w:val="both"/>
    </w:pPr>
    <w:rPr>
      <w:szCs w:val="20"/>
    </w:rPr>
  </w:style>
  <w:style w:type="character" w:styleId="af6">
    <w:name w:val="footnote reference"/>
    <w:semiHidden/>
    <w:rsid w:val="008409F0"/>
    <w:rPr>
      <w:sz w:val="20"/>
      <w:vertAlign w:val="superscript"/>
    </w:rPr>
  </w:style>
  <w:style w:type="paragraph" w:customStyle="1" w:styleId="af7">
    <w:name w:val="где"/>
    <w:basedOn w:val="12"/>
    <w:rsid w:val="008409F0"/>
    <w:pPr>
      <w:ind w:left="709" w:hanging="709"/>
    </w:pPr>
  </w:style>
  <w:style w:type="paragraph" w:styleId="af8">
    <w:name w:val="footnote text"/>
    <w:basedOn w:val="a0"/>
    <w:semiHidden/>
    <w:rsid w:val="008409F0"/>
    <w:pPr>
      <w:widowControl w:val="0"/>
      <w:ind w:firstLine="567"/>
      <w:jc w:val="both"/>
    </w:pPr>
    <w:rPr>
      <w:sz w:val="20"/>
      <w:szCs w:val="20"/>
    </w:rPr>
  </w:style>
  <w:style w:type="paragraph" w:styleId="af5">
    <w:name w:val="Normal Indent"/>
    <w:basedOn w:val="a0"/>
    <w:rsid w:val="008409F0"/>
    <w:pPr>
      <w:ind w:left="708"/>
    </w:pPr>
  </w:style>
  <w:style w:type="paragraph" w:customStyle="1" w:styleId="13">
    <w:name w:val="сп1)"/>
    <w:basedOn w:val="af3"/>
    <w:rsid w:val="00D82A36"/>
    <w:pPr>
      <w:tabs>
        <w:tab w:val="clear" w:pos="851"/>
        <w:tab w:val="left" w:pos="1134"/>
      </w:tabs>
    </w:pPr>
  </w:style>
  <w:style w:type="character" w:customStyle="1" w:styleId="ac">
    <w:name w:val="Верхний колонтитул Знак"/>
    <w:link w:val="ab"/>
    <w:uiPriority w:val="99"/>
    <w:rsid w:val="002754FB"/>
    <w:rPr>
      <w:rFonts w:ascii="Arial" w:hAnsi="Arial" w:cs="Arial"/>
      <w:lang w:val="ru-RU" w:eastAsia="ru-RU" w:bidi="ar-SA"/>
    </w:rPr>
  </w:style>
  <w:style w:type="character" w:customStyle="1" w:styleId="a8">
    <w:name w:val="Нижний колонтитул Знак"/>
    <w:link w:val="a7"/>
    <w:uiPriority w:val="99"/>
    <w:rsid w:val="00D77D7B"/>
    <w:rPr>
      <w:sz w:val="24"/>
      <w:szCs w:val="24"/>
    </w:rPr>
  </w:style>
  <w:style w:type="paragraph" w:customStyle="1" w:styleId="22">
    <w:name w:val="Стиль2"/>
    <w:autoRedefine/>
    <w:uiPriority w:val="99"/>
    <w:rsid w:val="003506B5"/>
    <w:pPr>
      <w:spacing w:before="120" w:line="276" w:lineRule="auto"/>
      <w:jc w:val="both"/>
    </w:pPr>
    <w:rPr>
      <w:bCs/>
      <w:iCs/>
      <w:sz w:val="24"/>
      <w:szCs w:val="24"/>
    </w:rPr>
  </w:style>
  <w:style w:type="paragraph" w:customStyle="1" w:styleId="14">
    <w:name w:val="Стиль1"/>
    <w:next w:val="af2"/>
    <w:link w:val="15"/>
    <w:autoRedefine/>
    <w:uiPriority w:val="99"/>
    <w:rsid w:val="00250BE9"/>
    <w:pPr>
      <w:tabs>
        <w:tab w:val="left" w:pos="-426"/>
        <w:tab w:val="left" w:pos="9356"/>
      </w:tabs>
      <w:spacing w:before="120" w:line="360" w:lineRule="auto"/>
      <w:ind w:firstLine="709"/>
      <w:jc w:val="both"/>
    </w:pPr>
    <w:rPr>
      <w:noProof/>
      <w:sz w:val="28"/>
      <w:szCs w:val="28"/>
    </w:rPr>
  </w:style>
  <w:style w:type="paragraph" w:styleId="16">
    <w:name w:val="toc 1"/>
    <w:basedOn w:val="a0"/>
    <w:next w:val="a0"/>
    <w:autoRedefine/>
    <w:rsid w:val="00250BE9"/>
    <w:pPr>
      <w:tabs>
        <w:tab w:val="right" w:leader="dot" w:pos="9588"/>
      </w:tabs>
      <w:spacing w:line="360" w:lineRule="auto"/>
      <w:ind w:left="181" w:hanging="181"/>
    </w:pPr>
    <w:rPr>
      <w:noProof/>
      <w:color w:val="000000"/>
      <w:kern w:val="28"/>
      <w:sz w:val="28"/>
      <w:szCs w:val="28"/>
    </w:rPr>
  </w:style>
  <w:style w:type="character" w:customStyle="1" w:styleId="15">
    <w:name w:val="Стиль1 Знак"/>
    <w:link w:val="14"/>
    <w:uiPriority w:val="99"/>
    <w:locked/>
    <w:rsid w:val="00250BE9"/>
    <w:rPr>
      <w:noProof/>
      <w:sz w:val="28"/>
      <w:szCs w:val="28"/>
    </w:rPr>
  </w:style>
  <w:style w:type="paragraph" w:styleId="af9">
    <w:name w:val="Plain Text"/>
    <w:basedOn w:val="a0"/>
    <w:link w:val="afa"/>
    <w:uiPriority w:val="99"/>
    <w:rsid w:val="00250BE9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basedOn w:val="a1"/>
    <w:link w:val="af9"/>
    <w:uiPriority w:val="99"/>
    <w:rsid w:val="00250BE9"/>
    <w:rPr>
      <w:rFonts w:ascii="Courier New" w:hAnsi="Courier New" w:cs="Courier New"/>
    </w:rPr>
  </w:style>
  <w:style w:type="paragraph" w:styleId="afb">
    <w:name w:val="List Paragraph"/>
    <w:basedOn w:val="a0"/>
    <w:uiPriority w:val="34"/>
    <w:qFormat/>
    <w:rsid w:val="0054666D"/>
    <w:pPr>
      <w:ind w:left="720"/>
      <w:contextualSpacing/>
    </w:pPr>
  </w:style>
  <w:style w:type="character" w:styleId="afc">
    <w:name w:val="Placeholder Text"/>
    <w:basedOn w:val="a1"/>
    <w:uiPriority w:val="99"/>
    <w:semiHidden/>
    <w:rsid w:val="00C54A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oleObject" Target="embeddings/oleObject2.bin"/><Relationship Id="rId39" Type="http://schemas.openxmlformats.org/officeDocument/2006/relationships/image" Target="media/image10.wmf"/><Relationship Id="rId21" Type="http://schemas.openxmlformats.org/officeDocument/2006/relationships/footer" Target="footer5.xml"/><Relationship Id="rId34" Type="http://schemas.openxmlformats.org/officeDocument/2006/relationships/oleObject" Target="embeddings/oleObject6.bin"/><Relationship Id="rId42" Type="http://schemas.openxmlformats.org/officeDocument/2006/relationships/oleObject" Target="embeddings/oleObject10.bin"/><Relationship Id="rId47" Type="http://schemas.openxmlformats.org/officeDocument/2006/relationships/image" Target="media/image14.wmf"/><Relationship Id="rId50" Type="http://schemas.openxmlformats.org/officeDocument/2006/relationships/oleObject" Target="embeddings/oleObject14.bin"/><Relationship Id="rId55" Type="http://schemas.openxmlformats.org/officeDocument/2006/relationships/image" Target="media/image18.wmf"/><Relationship Id="rId63" Type="http://schemas.openxmlformats.org/officeDocument/2006/relationships/image" Target="media/image22.wmf"/><Relationship Id="rId68" Type="http://schemas.openxmlformats.org/officeDocument/2006/relationships/oleObject" Target="embeddings/oleObject23.bin"/><Relationship Id="rId76" Type="http://schemas.openxmlformats.org/officeDocument/2006/relationships/oleObject" Target="embeddings/oleObject27.bin"/><Relationship Id="rId84" Type="http://schemas.openxmlformats.org/officeDocument/2006/relationships/header" Target="header9.xml"/><Relationship Id="rId7" Type="http://schemas.openxmlformats.org/officeDocument/2006/relationships/footnotes" Target="footnotes.xml"/><Relationship Id="rId71" Type="http://schemas.openxmlformats.org/officeDocument/2006/relationships/image" Target="media/image26.wmf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9" Type="http://schemas.openxmlformats.org/officeDocument/2006/relationships/image" Target="media/image5.wmf"/><Relationship Id="rId11" Type="http://schemas.openxmlformats.org/officeDocument/2006/relationships/header" Target="header2.xml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5.bin"/><Relationship Id="rId37" Type="http://schemas.openxmlformats.org/officeDocument/2006/relationships/image" Target="media/image9.wmf"/><Relationship Id="rId40" Type="http://schemas.openxmlformats.org/officeDocument/2006/relationships/oleObject" Target="embeddings/oleObject9.bin"/><Relationship Id="rId45" Type="http://schemas.openxmlformats.org/officeDocument/2006/relationships/image" Target="media/image13.wmf"/><Relationship Id="rId53" Type="http://schemas.openxmlformats.org/officeDocument/2006/relationships/image" Target="media/image17.wmf"/><Relationship Id="rId58" Type="http://schemas.openxmlformats.org/officeDocument/2006/relationships/oleObject" Target="embeddings/oleObject18.bin"/><Relationship Id="rId66" Type="http://schemas.openxmlformats.org/officeDocument/2006/relationships/oleObject" Target="embeddings/oleObject22.bin"/><Relationship Id="rId74" Type="http://schemas.openxmlformats.org/officeDocument/2006/relationships/oleObject" Target="embeddings/oleObject26.bin"/><Relationship Id="rId79" Type="http://schemas.openxmlformats.org/officeDocument/2006/relationships/image" Target="media/image30.wmf"/><Relationship Id="rId87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image" Target="media/image21.wmf"/><Relationship Id="rId82" Type="http://schemas.openxmlformats.org/officeDocument/2006/relationships/oleObject" Target="embeddings/oleObject30.bin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image" Target="media/image4.wmf"/><Relationship Id="rId30" Type="http://schemas.openxmlformats.org/officeDocument/2006/relationships/oleObject" Target="embeddings/oleObject4.bin"/><Relationship Id="rId35" Type="http://schemas.openxmlformats.org/officeDocument/2006/relationships/image" Target="media/image8.wmf"/><Relationship Id="rId43" Type="http://schemas.openxmlformats.org/officeDocument/2006/relationships/image" Target="media/image12.wmf"/><Relationship Id="rId48" Type="http://schemas.openxmlformats.org/officeDocument/2006/relationships/oleObject" Target="embeddings/oleObject13.bin"/><Relationship Id="rId56" Type="http://schemas.openxmlformats.org/officeDocument/2006/relationships/oleObject" Target="embeddings/oleObject17.bin"/><Relationship Id="rId64" Type="http://schemas.openxmlformats.org/officeDocument/2006/relationships/oleObject" Target="embeddings/oleObject21.bin"/><Relationship Id="rId69" Type="http://schemas.openxmlformats.org/officeDocument/2006/relationships/image" Target="media/image25.wmf"/><Relationship Id="rId77" Type="http://schemas.openxmlformats.org/officeDocument/2006/relationships/image" Target="media/image29.wmf"/><Relationship Id="rId8" Type="http://schemas.openxmlformats.org/officeDocument/2006/relationships/endnotes" Target="endnotes.xml"/><Relationship Id="rId51" Type="http://schemas.openxmlformats.org/officeDocument/2006/relationships/image" Target="media/image16.wmf"/><Relationship Id="rId72" Type="http://schemas.openxmlformats.org/officeDocument/2006/relationships/oleObject" Target="embeddings/oleObject25.bin"/><Relationship Id="rId80" Type="http://schemas.openxmlformats.org/officeDocument/2006/relationships/oleObject" Target="embeddings/oleObject29.bin"/><Relationship Id="rId85" Type="http://schemas.openxmlformats.org/officeDocument/2006/relationships/image" Target="media/image32.jpeg"/><Relationship Id="rId3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image" Target="media/image3.wmf"/><Relationship Id="rId33" Type="http://schemas.openxmlformats.org/officeDocument/2006/relationships/image" Target="media/image7.wmf"/><Relationship Id="rId38" Type="http://schemas.openxmlformats.org/officeDocument/2006/relationships/oleObject" Target="embeddings/oleObject8.bin"/><Relationship Id="rId46" Type="http://schemas.openxmlformats.org/officeDocument/2006/relationships/oleObject" Target="embeddings/oleObject12.bin"/><Relationship Id="rId59" Type="http://schemas.openxmlformats.org/officeDocument/2006/relationships/image" Target="media/image20.wmf"/><Relationship Id="rId67" Type="http://schemas.openxmlformats.org/officeDocument/2006/relationships/image" Target="media/image24.wmf"/><Relationship Id="rId20" Type="http://schemas.openxmlformats.org/officeDocument/2006/relationships/header" Target="header7.xml"/><Relationship Id="rId41" Type="http://schemas.openxmlformats.org/officeDocument/2006/relationships/image" Target="media/image11.wmf"/><Relationship Id="rId54" Type="http://schemas.openxmlformats.org/officeDocument/2006/relationships/oleObject" Target="embeddings/oleObject16.bin"/><Relationship Id="rId62" Type="http://schemas.openxmlformats.org/officeDocument/2006/relationships/oleObject" Target="embeddings/oleObject20.bin"/><Relationship Id="rId70" Type="http://schemas.openxmlformats.org/officeDocument/2006/relationships/oleObject" Target="embeddings/oleObject24.bin"/><Relationship Id="rId75" Type="http://schemas.openxmlformats.org/officeDocument/2006/relationships/image" Target="media/image28.wmf"/><Relationship Id="rId83" Type="http://schemas.openxmlformats.org/officeDocument/2006/relationships/header" Target="header8.xml"/><Relationship Id="rId88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image" Target="media/image2.wmf"/><Relationship Id="rId28" Type="http://schemas.openxmlformats.org/officeDocument/2006/relationships/oleObject" Target="embeddings/oleObject3.bin"/><Relationship Id="rId36" Type="http://schemas.openxmlformats.org/officeDocument/2006/relationships/oleObject" Target="embeddings/oleObject7.bin"/><Relationship Id="rId49" Type="http://schemas.openxmlformats.org/officeDocument/2006/relationships/image" Target="media/image15.wmf"/><Relationship Id="rId57" Type="http://schemas.openxmlformats.org/officeDocument/2006/relationships/image" Target="media/image19.wmf"/><Relationship Id="rId10" Type="http://schemas.openxmlformats.org/officeDocument/2006/relationships/header" Target="header1.xml"/><Relationship Id="rId31" Type="http://schemas.openxmlformats.org/officeDocument/2006/relationships/image" Target="media/image6.wmf"/><Relationship Id="rId44" Type="http://schemas.openxmlformats.org/officeDocument/2006/relationships/oleObject" Target="embeddings/oleObject11.bin"/><Relationship Id="rId52" Type="http://schemas.openxmlformats.org/officeDocument/2006/relationships/oleObject" Target="embeddings/oleObject15.bin"/><Relationship Id="rId60" Type="http://schemas.openxmlformats.org/officeDocument/2006/relationships/oleObject" Target="embeddings/oleObject19.bin"/><Relationship Id="rId65" Type="http://schemas.openxmlformats.org/officeDocument/2006/relationships/image" Target="media/image23.wmf"/><Relationship Id="rId73" Type="http://schemas.openxmlformats.org/officeDocument/2006/relationships/image" Target="media/image27.wmf"/><Relationship Id="rId78" Type="http://schemas.openxmlformats.org/officeDocument/2006/relationships/oleObject" Target="embeddings/oleObject28.bin"/><Relationship Id="rId81" Type="http://schemas.openxmlformats.org/officeDocument/2006/relationships/image" Target="media/image31.wmf"/><Relationship Id="rId86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AC18B-1D30-47D5-8604-EF5045C07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4914</Words>
  <Characters>28016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Измеряемое свойство</vt:lpstr>
    </vt:vector>
  </TitlesOfParts>
  <Company>ВНИИФТРИ</Company>
  <LinksUpToDate>false</LinksUpToDate>
  <CharactersWithSpaces>32865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Измеряемое свойство</dc:title>
  <dc:creator>Метролог</dc:creator>
  <cp:lastModifiedBy>Пользаватель</cp:lastModifiedBy>
  <cp:revision>2</cp:revision>
  <cp:lastPrinted>2016-11-08T10:52:00Z</cp:lastPrinted>
  <dcterms:created xsi:type="dcterms:W3CDTF">2016-11-08T10:53:00Z</dcterms:created>
  <dcterms:modified xsi:type="dcterms:W3CDTF">2016-11-08T10:53:00Z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